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B9" w:rsidRDefault="00EA58B9" w:rsidP="00EA58B9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4A71FADA" wp14:editId="11B148BA">
            <wp:simplePos x="0" y="0"/>
            <wp:positionH relativeFrom="column">
              <wp:posOffset>-1143000</wp:posOffset>
            </wp:positionH>
            <wp:positionV relativeFrom="paragraph">
              <wp:posOffset>-866775</wp:posOffset>
            </wp:positionV>
            <wp:extent cx="7820025" cy="10287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593FBEA4" wp14:editId="7D8186D2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B9" w:rsidRPr="004C56EB" w:rsidRDefault="00EA58B9" w:rsidP="00EA58B9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EA58B9" w:rsidRPr="004C56EB" w:rsidRDefault="00EA58B9" w:rsidP="00EA58B9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2E3208D1" wp14:editId="5089006F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B9" w:rsidRPr="004C56EB" w:rsidRDefault="00EA58B9" w:rsidP="00EA58B9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E2793E" wp14:editId="35520DF9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EEA1E" wp14:editId="13984084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EA58B9" w:rsidRPr="004C56EB" w:rsidRDefault="00EA58B9" w:rsidP="00EA58B9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EA58B9" w:rsidRPr="004C56EB" w:rsidRDefault="00EA58B9" w:rsidP="00EA58B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EA58B9" w:rsidRPr="004C56EB" w:rsidRDefault="00EA58B9" w:rsidP="00EA58B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EA58B9" w:rsidRPr="004C56EB" w:rsidRDefault="00EA58B9" w:rsidP="00EA58B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EA58B9" w:rsidRPr="004C56EB" w:rsidRDefault="00EA58B9" w:rsidP="00EA58B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EA58B9" w:rsidRDefault="00EA58B9" w:rsidP="00EA58B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EA58B9" w:rsidRDefault="00EA58B9" w:rsidP="00EA58B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  <w:bookmarkStart w:id="0" w:name="_GoBack"/>
      <w:bookmarkEnd w:id="0"/>
    </w:p>
    <w:p w:rsidR="00EA58B9" w:rsidRDefault="00EA58B9" w:rsidP="00EA58B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center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EA58B9" w:rsidTr="00EA58B9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B9" w:rsidRDefault="00EA58B9" w:rsidP="009164C0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B9" w:rsidRPr="00AE7C6D" w:rsidRDefault="00EA58B9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</w:t>
            </w:r>
          </w:p>
        </w:tc>
      </w:tr>
      <w:tr w:rsidR="00EA58B9" w:rsidTr="00EA58B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B9" w:rsidRDefault="00EA58B9" w:rsidP="009164C0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B9" w:rsidRPr="00AE7C6D" w:rsidRDefault="00EA58B9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קרן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סלייפר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</w:p>
        </w:tc>
      </w:tr>
      <w:tr w:rsidR="00EA58B9" w:rsidTr="00EA58B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B9" w:rsidRDefault="00EA58B9" w:rsidP="009164C0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B9" w:rsidRPr="00AE7C6D" w:rsidRDefault="00EA58B9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EA58B9" w:rsidTr="00EA58B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B9" w:rsidRDefault="00EA58B9" w:rsidP="009164C0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B9" w:rsidRPr="00AE7C6D" w:rsidRDefault="003F756E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אמנות ככלי </w:t>
            </w:r>
            <w:r w:rsidR="00EA58B9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תעמולה</w:t>
            </w:r>
            <w:r w:rsidR="006D6E50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בשלטון של היטלר</w:t>
            </w:r>
          </w:p>
        </w:tc>
      </w:tr>
      <w:tr w:rsidR="00EA58B9" w:rsidTr="00EA58B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B9" w:rsidRDefault="00EA58B9" w:rsidP="009164C0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B9" w:rsidRPr="00AE7C6D" w:rsidRDefault="00EA58B9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היסטוריה, כיתות ט</w:t>
            </w:r>
          </w:p>
        </w:tc>
      </w:tr>
      <w:tr w:rsidR="00EA58B9" w:rsidTr="00EA58B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B9" w:rsidRDefault="00EA58B9" w:rsidP="009164C0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B9" w:rsidRPr="00AE7C6D" w:rsidRDefault="00EA58B9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EA58B9" w:rsidRDefault="00EA58B9" w:rsidP="00EA58B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EA58B9" w:rsidRPr="00EA58B9" w:rsidRDefault="00EA58B9" w:rsidP="00EA58B9">
      <w:pPr>
        <w:pStyle w:val="NoSpacing"/>
        <w:bidi/>
        <w:jc w:val="center"/>
        <w:rPr>
          <w:rFonts w:ascii="Arial"/>
          <w:sz w:val="36"/>
          <w:szCs w:val="36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4384" behindDoc="1" locked="0" layoutInCell="1" allowOverlap="1" wp14:anchorId="63F6BA0C" wp14:editId="0B4C575F">
            <wp:simplePos x="0" y="0"/>
            <wp:positionH relativeFrom="column">
              <wp:posOffset>-1143000</wp:posOffset>
            </wp:positionH>
            <wp:positionV relativeFrom="paragraph">
              <wp:posOffset>328295</wp:posOffset>
            </wp:positionV>
            <wp:extent cx="7820025" cy="625475"/>
            <wp:effectExtent l="0" t="0" r="952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B9" w:rsidRPr="00EA58B9" w:rsidRDefault="003F756E" w:rsidP="00EA58B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rtl/>
        </w:rPr>
        <w:lastRenderedPageBreak/>
        <w:t xml:space="preserve">אמנות ככלי </w:t>
      </w:r>
      <w:r w:rsidR="00EA58B9" w:rsidRPr="00EA58B9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rtl/>
        </w:rPr>
        <w:t xml:space="preserve">תעמולה </w:t>
      </w:r>
      <w:r>
        <w:rPr>
          <w:rFonts w:ascii="Arial" w:eastAsia="Times New Roman" w:hAnsi="Arial" w:cs="Arial" w:hint="cs"/>
          <w:b/>
          <w:bCs/>
          <w:color w:val="E36C0A" w:themeColor="accent6" w:themeShade="BF"/>
          <w:sz w:val="36"/>
          <w:szCs w:val="36"/>
          <w:rtl/>
        </w:rPr>
        <w:t>בשלטון של היטלר</w:t>
      </w:r>
    </w:p>
    <w:p w:rsidR="00EA58B9" w:rsidRPr="00EA58B9" w:rsidRDefault="00EA58B9" w:rsidP="00EA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6C22C9" w:rsidRDefault="00EA58B9" w:rsidP="006C22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D52C6D" wp14:editId="76164236">
            <wp:simplePos x="0" y="0"/>
            <wp:positionH relativeFrom="column">
              <wp:posOffset>-962025</wp:posOffset>
            </wp:positionH>
            <wp:positionV relativeFrom="paragraph">
              <wp:posOffset>41910</wp:posOffset>
            </wp:positionV>
            <wp:extent cx="23526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ight>
            <wp:docPr id="2" name="Picture 2" descr="https://lh3.googleusercontent.com/rorL9iZtdT3sqecqCzBPvT7vO8vT3CxKs2kiUWbEDpMBQGXcgeuPgicIhjPZmpDRkva-OGm05AbBkqch13dXbiEda97y2S_M1z3PN7yzvEP1bLFaEmF_UxKcQeLOB4HeMAjpaH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orL9iZtdT3sqecqCzBPvT7vO8vT3CxKs2kiUWbEDpMBQGXcgeuPgicIhjPZmpDRkva-OGm05AbBkqch13dXbiEda97y2S_M1z3PN7yzvEP1bLFaEmF_UxKcQeLOB4HeMAjpaHK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דמיינו לעצמכם, כי אתם חיים באירופה בתקופת שלטונו של היטלר.</w:t>
      </w:r>
    </w:p>
    <w:p w:rsidR="00EA58B9" w:rsidRPr="006C22C9" w:rsidRDefault="00EA58B9" w:rsidP="006C22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</w:pP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חלק מכם מועסק כאוצרי תערוכות במוזיאון וחלק כעורכי מגז</w:t>
      </w:r>
      <w:r w:rsidR="00681807" w:rsidRPr="006C22C9">
        <w:rPr>
          <w:rFonts w:ascii="Arial" w:eastAsia="Times New Roman" w:hAnsi="Arial" w:cs="Arial" w:hint="cs"/>
          <w:color w:val="002060"/>
          <w:sz w:val="28"/>
          <w:szCs w:val="28"/>
          <w:rtl/>
        </w:rPr>
        <w:t>י</w:t>
      </w: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נים (כתבי</w:t>
      </w:r>
      <w:r w:rsidR="00681807" w:rsidRPr="006C22C9">
        <w:rPr>
          <w:rFonts w:ascii="Arial" w:eastAsia="Times New Roman" w:hAnsi="Arial" w:cs="Arial" w:hint="cs"/>
          <w:color w:val="002060"/>
          <w:sz w:val="28"/>
          <w:szCs w:val="28"/>
          <w:rtl/>
        </w:rPr>
        <w:t>-</w:t>
      </w: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עת).</w:t>
      </w:r>
    </w:p>
    <w:p w:rsidR="00EA58B9" w:rsidRPr="006C22C9" w:rsidRDefault="00EA58B9" w:rsidP="006C22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</w:pP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עליכם ל</w:t>
      </w:r>
      <w:r w:rsidR="00681807"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הכין תערוכה או לערוך מגזין (כתב</w:t>
      </w:r>
      <w:r w:rsidR="00681807" w:rsidRPr="006C22C9">
        <w:rPr>
          <w:rFonts w:ascii="Arial" w:eastAsia="Times New Roman" w:hAnsi="Arial" w:cs="Arial" w:hint="cs"/>
          <w:color w:val="002060"/>
          <w:sz w:val="28"/>
          <w:szCs w:val="28"/>
          <w:rtl/>
        </w:rPr>
        <w:t>-</w:t>
      </w: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עת) על פי הדרישות של היטלר ואנשיו.</w:t>
      </w:r>
    </w:p>
    <w:p w:rsidR="00EA58B9" w:rsidRPr="006C22C9" w:rsidRDefault="00EA58B9" w:rsidP="006C22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</w:pP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כדי לבצע את המטלה, על פי דרישותיו של היטלר, עליכם להבין מספר דברים:</w:t>
      </w:r>
    </w:p>
    <w:p w:rsidR="00EA58B9" w:rsidRPr="006C22C9" w:rsidRDefault="00EA58B9" w:rsidP="006C22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</w:pP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א. מה הם האמצעים בהם השתמש היטלר כדי להעביר את המסרים לעמו כך שיתאימו למטרות השלטון שלו?</w:t>
      </w:r>
    </w:p>
    <w:p w:rsidR="00EA58B9" w:rsidRPr="006C22C9" w:rsidRDefault="00EA58B9" w:rsidP="006C22C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</w:pPr>
      <w:r w:rsidRPr="006C22C9">
        <w:rPr>
          <w:rFonts w:ascii="Arial" w:eastAsia="Times New Roman" w:hAnsi="Arial" w:cs="Arial"/>
          <w:color w:val="002060"/>
          <w:sz w:val="28"/>
          <w:szCs w:val="28"/>
          <w:rtl/>
        </w:rPr>
        <w:t>ב. לאסוף יצירות אומנות, כרזות וקריקטורות ולבחון האם הם מתאימים למטרת האלו.</w:t>
      </w:r>
    </w:p>
    <w:p w:rsidR="00EA58B9" w:rsidRPr="00EA58B9" w:rsidRDefault="00EA58B9" w:rsidP="00DE48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930A96" w:rsidRDefault="00EA58B9" w:rsidP="0060754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930A96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rtl/>
        </w:rPr>
        <w:t>רק לאחר שלב ז</w:t>
      </w:r>
      <w:r w:rsidR="00607541">
        <w:rPr>
          <w:rFonts w:ascii="Arial" w:eastAsia="Times New Roman" w:hAnsi="Arial" w:cs="Arial" w:hint="cs"/>
          <w:b/>
          <w:bCs/>
          <w:color w:val="E36C0A" w:themeColor="accent6" w:themeShade="BF"/>
          <w:sz w:val="28"/>
          <w:szCs w:val="28"/>
          <w:rtl/>
        </w:rPr>
        <w:t>ה</w:t>
      </w:r>
      <w:r w:rsidRPr="00930A96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rtl/>
        </w:rPr>
        <w:t xml:space="preserve"> תוכלו להכין תערוכה או לפרסם במגזין את מה שהיטלר ביקש.</w:t>
      </w:r>
    </w:p>
    <w:p w:rsidR="00EA58B9" w:rsidRPr="00EA58B9" w:rsidRDefault="00EA58B9" w:rsidP="00DE48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930A96" w:rsidRDefault="00930A96" w:rsidP="0060754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8"/>
          <w:szCs w:val="28"/>
          <w:rtl/>
        </w:rPr>
        <w:t>באמצעות משחק תפקידים</w:t>
      </w:r>
      <w:r w:rsidR="00EA58B9" w:rsidRPr="00930A96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 המוצג בהמשך, ננסה לחקור ולהבין </w:t>
      </w:r>
      <w:r w:rsidR="00EA58B9" w:rsidRPr="00930A96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>הא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>ם באמצעות שימוש באמצעים חזותיים</w:t>
      </w:r>
      <w:r>
        <w:rPr>
          <w:rFonts w:ascii="Arial" w:eastAsia="Times New Roman" w:hAnsi="Arial" w:cs="Arial" w:hint="cs"/>
          <w:b/>
          <w:bCs/>
          <w:color w:val="002060"/>
          <w:sz w:val="28"/>
          <w:szCs w:val="28"/>
          <w:rtl/>
        </w:rPr>
        <w:t xml:space="preserve"> </w:t>
      </w:r>
      <w:r w:rsidR="00607541">
        <w:rPr>
          <w:rFonts w:ascii="Arial" w:eastAsia="Times New Roman" w:hAnsi="Arial" w:cs="Arial" w:hint="cs"/>
          <w:color w:val="002060"/>
          <w:sz w:val="28"/>
          <w:szCs w:val="28"/>
          <w:rtl/>
        </w:rPr>
        <w:t>(</w:t>
      </w:r>
      <w:r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יצירות אומנות </w:t>
      </w:r>
      <w:r>
        <w:rPr>
          <w:rFonts w:ascii="Arial" w:eastAsia="Times New Roman" w:hAnsi="Arial" w:cs="Arial" w:hint="cs"/>
          <w:color w:val="002060"/>
          <w:sz w:val="28"/>
          <w:szCs w:val="28"/>
          <w:rtl/>
        </w:rPr>
        <w:t xml:space="preserve">כגון </w:t>
      </w:r>
      <w:r w:rsidR="00EA58B9" w:rsidRPr="00930A96">
        <w:rPr>
          <w:rFonts w:ascii="Arial" w:eastAsia="Times New Roman" w:hAnsi="Arial" w:cs="Arial"/>
          <w:color w:val="002060"/>
          <w:sz w:val="28"/>
          <w:szCs w:val="28"/>
          <w:rtl/>
        </w:rPr>
        <w:t>ציורים ופסלים</w:t>
      </w:r>
      <w:r w:rsidR="00607541">
        <w:rPr>
          <w:rFonts w:ascii="Arial" w:eastAsia="Times New Roman" w:hAnsi="Arial" w:cs="Arial" w:hint="cs"/>
          <w:color w:val="002060"/>
          <w:sz w:val="28"/>
          <w:szCs w:val="28"/>
          <w:rtl/>
        </w:rPr>
        <w:t>,</w:t>
      </w:r>
      <w:r w:rsidR="00607541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 ומדיה חזותית </w:t>
      </w:r>
      <w:r>
        <w:rPr>
          <w:rFonts w:ascii="Arial" w:eastAsia="Times New Roman" w:hAnsi="Arial" w:cs="Arial" w:hint="cs"/>
          <w:color w:val="002060"/>
          <w:sz w:val="28"/>
          <w:szCs w:val="28"/>
          <w:rtl/>
        </w:rPr>
        <w:t xml:space="preserve">כגון </w:t>
      </w:r>
      <w:r w:rsidR="00607541">
        <w:rPr>
          <w:rFonts w:ascii="Arial" w:eastAsia="Times New Roman" w:hAnsi="Arial" w:cs="Arial"/>
          <w:color w:val="002060"/>
          <w:sz w:val="28"/>
          <w:szCs w:val="28"/>
          <w:rtl/>
        </w:rPr>
        <w:t>כרזות וקריקטורות</w:t>
      </w:r>
      <w:r w:rsidR="00607541">
        <w:rPr>
          <w:rFonts w:ascii="Arial" w:eastAsia="Times New Roman" w:hAnsi="Arial" w:cs="Arial" w:hint="cs"/>
          <w:color w:val="002060"/>
          <w:sz w:val="28"/>
          <w:szCs w:val="28"/>
          <w:rtl/>
        </w:rPr>
        <w:t>)</w:t>
      </w:r>
      <w:r>
        <w:rPr>
          <w:rFonts w:ascii="Arial" w:eastAsia="Times New Roman" w:hAnsi="Arial" w:cs="Arial" w:hint="cs"/>
          <w:color w:val="002060"/>
          <w:sz w:val="28"/>
          <w:szCs w:val="28"/>
          <w:rtl/>
        </w:rPr>
        <w:t>.</w:t>
      </w:r>
      <w:r w:rsidR="00EA58B9" w:rsidRPr="00930A96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 </w:t>
      </w:r>
      <w:r w:rsidR="00EA58B9" w:rsidRPr="00930A96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>ניתן לבסס שלטון ולגרום לשינוי תודעה חברתית לגבי נושאים אותם השלטון מעוניין להעביר.</w:t>
      </w:r>
    </w:p>
    <w:p w:rsidR="00EA58B9" w:rsidRPr="00EA58B9" w:rsidRDefault="00EA58B9" w:rsidP="00EA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EA58B9" w:rsidRDefault="00607541" w:rsidP="00EA58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C1D1AF" wp14:editId="1995DCFA">
            <wp:simplePos x="0" y="0"/>
            <wp:positionH relativeFrom="column">
              <wp:posOffset>-962025</wp:posOffset>
            </wp:positionH>
            <wp:positionV relativeFrom="paragraph">
              <wp:posOffset>87630</wp:posOffset>
            </wp:positionV>
            <wp:extent cx="2628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43" y="21453"/>
                <wp:lineTo x="21443" y="0"/>
                <wp:lineTo x="0" y="0"/>
              </wp:wrapPolygon>
            </wp:wrapTight>
            <wp:docPr id="1" name="Picture 1" descr="https://lh3.googleusercontent.com/IPPsOGnGXeyJJgdZjoBR5F15K8vtP05gp8Bc4f7eFP2XB-5WPCYiUH0o_nhq5Kpc5wyh85IJRmlpWcqw8sWjM7o9rm-abpKGwGIaS7md7R1F4IWwptfEOfCwByuDWMvR1TErcO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PPsOGnGXeyJJgdZjoBR5F15K8vtP05gp8Bc4f7eFP2XB-5WPCYiUH0o_nhq5Kpc5wyh85IJRmlpWcqw8sWjM7o9rm-abpKGwGIaS7md7R1F4IWwptfEOfCwByuDWMvR1TErcOf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B9" w:rsidRPr="00EA58B9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rtl/>
        </w:rPr>
        <w:t>משימה</w:t>
      </w:r>
      <w:r w:rsidR="00EA58B9" w:rsidRPr="00EA58B9">
        <w:rPr>
          <w:rFonts w:ascii="Arial" w:eastAsia="Times New Roman" w:hAnsi="Arial" w:cs="Arial"/>
          <w:color w:val="E36C0A" w:themeColor="accent6" w:themeShade="BF"/>
          <w:sz w:val="28"/>
          <w:szCs w:val="28"/>
          <w:rtl/>
        </w:rPr>
        <w:t xml:space="preserve"> </w:t>
      </w:r>
      <w:r w:rsidR="00EA58B9" w:rsidRPr="00EA58B9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rtl/>
        </w:rPr>
        <w:t xml:space="preserve">קבוצתית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</w:r>
      <w:r w:rsidRPr="00607541">
        <w:rPr>
          <w:rFonts w:ascii="Arial" w:eastAsia="Times New Roman" w:hAnsi="Arial" w:cs="Arial"/>
          <w:color w:val="002060"/>
          <w:sz w:val="24"/>
          <w:szCs w:val="24"/>
          <w:rtl/>
        </w:rPr>
        <w:t>התחלקו לקבוצות בנות 4-5 תלמידים</w:t>
      </w:r>
      <w:r w:rsidRPr="00607541">
        <w:rPr>
          <w:rFonts w:ascii="Arial" w:eastAsia="Times New Roman" w:hAnsi="Arial" w:cs="Arial" w:hint="cs"/>
          <w:color w:val="002060"/>
          <w:sz w:val="24"/>
          <w:szCs w:val="24"/>
          <w:rtl/>
        </w:rPr>
        <w:t xml:space="preserve">. </w:t>
      </w:r>
    </w:p>
    <w:p w:rsidR="00EA58B9" w:rsidRPr="00EA58B9" w:rsidRDefault="00EA58B9" w:rsidP="00EA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EA58B9" w:rsidRDefault="00EA58B9" w:rsidP="00EA58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A96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א. הוראות לקבוצות השייכות </w:t>
      </w:r>
      <w:r w:rsidRPr="00930A96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  <w:t xml:space="preserve">לאוצרים </w:t>
      </w:r>
      <w:r w:rsidRPr="00930A96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שעבדו תחת השלטון הנאצי </w:t>
      </w:r>
      <w:hyperlink r:id="rId14" w:history="1">
        <w:r w:rsidRPr="00EA58B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rtl/>
          </w:rPr>
          <w:t>לחצו כאן</w:t>
        </w:r>
      </w:hyperlink>
      <w:r w:rsidR="00930A96">
        <w:rPr>
          <w:rFonts w:ascii="Arial" w:eastAsia="Times New Roman" w:hAnsi="Arial" w:cs="Arial" w:hint="cs"/>
          <w:b/>
          <w:bCs/>
          <w:color w:val="1155CC"/>
          <w:sz w:val="28"/>
          <w:szCs w:val="28"/>
          <w:u w:val="single"/>
          <w:rtl/>
        </w:rPr>
        <w:t>.</w:t>
      </w:r>
    </w:p>
    <w:p w:rsidR="00EA58B9" w:rsidRPr="00EA58B9" w:rsidRDefault="00EA58B9" w:rsidP="00EA58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30A96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ב. הוראות לקבוצות השייכות </w:t>
      </w:r>
      <w:r w:rsidRPr="00930A96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  <w:t xml:space="preserve">לעורכי מגזינים </w:t>
      </w:r>
      <w:r w:rsidRPr="00930A96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בגרמניה הנאצית </w:t>
      </w:r>
      <w:hyperlink r:id="rId15" w:history="1">
        <w:r w:rsidRPr="00EA58B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rtl/>
          </w:rPr>
          <w:t>לחצו כאן</w:t>
        </w:r>
        <w:r w:rsidR="00930A96">
          <w:rPr>
            <w:rFonts w:ascii="Arial" w:eastAsia="Times New Roman" w:hAnsi="Arial" w:cs="Arial" w:hint="cs"/>
            <w:b/>
            <w:bCs/>
            <w:color w:val="1155CC"/>
            <w:sz w:val="28"/>
            <w:szCs w:val="28"/>
            <w:u w:val="single"/>
            <w:rtl/>
          </w:rPr>
          <w:t>.</w:t>
        </w:r>
        <w:r w:rsidRPr="00EA58B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rtl/>
          </w:rPr>
          <w:t xml:space="preserve"> </w:t>
        </w:r>
      </w:hyperlink>
    </w:p>
    <w:p w:rsidR="00EA58B9" w:rsidRPr="00EA58B9" w:rsidRDefault="00EA58B9" w:rsidP="00EA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EA58B9" w:rsidRDefault="00EA58B9" w:rsidP="00EA58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58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rtl/>
        </w:rPr>
        <w:t>שימו לב,</w:t>
      </w:r>
      <w:r w:rsidRPr="00FA7758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 xml:space="preserve"> מחוון להערכת התוצרים י</w:t>
      </w:r>
      <w:r w:rsidR="00607541" w:rsidRPr="00FA7758">
        <w:rPr>
          <w:rFonts w:ascii="Arial" w:eastAsia="Times New Roman" w:hAnsi="Arial" w:cs="Arial" w:hint="cs"/>
          <w:b/>
          <w:bCs/>
          <w:color w:val="002060"/>
          <w:sz w:val="28"/>
          <w:szCs w:val="28"/>
          <w:rtl/>
        </w:rPr>
        <w:t>י</w:t>
      </w:r>
      <w:r w:rsidRPr="00FA7758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>בנה ביחד</w:t>
      </w:r>
      <w:r w:rsidR="00FA7758" w:rsidRPr="00FA7758">
        <w:rPr>
          <w:rFonts w:ascii="Arial" w:eastAsia="Times New Roman" w:hAnsi="Arial" w:cs="Arial" w:hint="cs"/>
          <w:b/>
          <w:bCs/>
          <w:color w:val="002060"/>
          <w:sz w:val="28"/>
          <w:szCs w:val="28"/>
          <w:rtl/>
        </w:rPr>
        <w:t xml:space="preserve"> עם המורה</w:t>
      </w:r>
      <w:r w:rsidRPr="00FA7758"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  <w:t>.</w:t>
      </w:r>
    </w:p>
    <w:p w:rsidR="00EA58B9" w:rsidRPr="00EA58B9" w:rsidRDefault="00EA58B9" w:rsidP="00EA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58B9" w:rsidRPr="00607541" w:rsidRDefault="00EA58B9" w:rsidP="00EA58B9">
      <w:pPr>
        <w:bidi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607541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rtl/>
        </w:rPr>
        <w:t>מקורות מידע לעזרתכם</w:t>
      </w:r>
    </w:p>
    <w:p w:rsidR="00EA58B9" w:rsidRPr="00EE3E81" w:rsidRDefault="00EA58B9" w:rsidP="00EA58B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</w:pPr>
    </w:p>
    <w:p w:rsidR="00EA58B9" w:rsidRPr="00EE3E81" w:rsidRDefault="00EA58B9" w:rsidP="00EA58B9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האתר המומלץ ביותר - אתר יד ושם:</w:t>
      </w:r>
    </w:p>
    <w:p w:rsidR="00EA58B9" w:rsidRPr="00EA58B9" w:rsidRDefault="000E7D7B" w:rsidP="00EA58B9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16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יד ושם - מאגר קריקטורות וצילומים</w:t>
        </w:r>
      </w:hyperlink>
    </w:p>
    <w:p w:rsidR="00EA58B9" w:rsidRPr="00EA58B9" w:rsidRDefault="000E7D7B" w:rsidP="00EA58B9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17" w:anchor="8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יד ושם - תעמולה, תרבות וחינוך בגרמניה הנאצית.</w:t>
        </w:r>
      </w:hyperlink>
    </w:p>
    <w:p w:rsidR="00EA58B9" w:rsidRPr="00EE3E81" w:rsidRDefault="00EA58B9" w:rsidP="00EA58B9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proofErr w:type="spellStart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ויקפדיה</w:t>
      </w:r>
      <w:proofErr w:type="spellEnd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:</w:t>
      </w:r>
    </w:p>
    <w:p w:rsidR="00EA58B9" w:rsidRPr="00EA58B9" w:rsidRDefault="00EA58B9" w:rsidP="00EA58B9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אומנות מנוונת - </w:t>
      </w:r>
      <w:hyperlink r:id="rId18" w:history="1">
        <w:proofErr w:type="spellStart"/>
        <w:r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ויקפדיה</w:t>
        </w:r>
        <w:proofErr w:type="spellEnd"/>
      </w:hyperlink>
    </w:p>
    <w:p w:rsidR="00EA58B9" w:rsidRPr="00EA58B9" w:rsidRDefault="000E7D7B" w:rsidP="00EA58B9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19" w:history="1">
        <w:r w:rsidR="00EA58B9" w:rsidRPr="00EE3E81">
          <w:rPr>
            <w:rFonts w:ascii="Arial" w:eastAsia="Times New Roman" w:hAnsi="Arial" w:cs="Arial"/>
            <w:color w:val="002060"/>
            <w:sz w:val="28"/>
            <w:szCs w:val="28"/>
            <w:u w:val="single"/>
            <w:rtl/>
          </w:rPr>
          <w:t xml:space="preserve">התעמולה הנאצית - </w:t>
        </w:r>
        <w:proofErr w:type="spellStart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ויקפדיה</w:t>
        </w:r>
        <w:proofErr w:type="spellEnd"/>
      </w:hyperlink>
    </w:p>
    <w:p w:rsidR="00EA58B9" w:rsidRPr="00EE3E81" w:rsidRDefault="00EA58B9" w:rsidP="00EA58B9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proofErr w:type="spellStart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lastRenderedPageBreak/>
        <w:t>תולדוט</w:t>
      </w:r>
      <w:proofErr w:type="spellEnd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 xml:space="preserve"> </w:t>
      </w:r>
      <w:proofErr w:type="spellStart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והספריה</w:t>
      </w:r>
      <w:proofErr w:type="spellEnd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 xml:space="preserve"> </w:t>
      </w:r>
      <w:proofErr w:type="spellStart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הוירטואלית</w:t>
      </w:r>
      <w:proofErr w:type="spellEnd"/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:</w:t>
      </w:r>
    </w:p>
    <w:p w:rsidR="00EA58B9" w:rsidRPr="00EA58B9" w:rsidRDefault="00EA58B9" w:rsidP="00EA58B9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proofErr w:type="spellStart"/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>תולדוט</w:t>
      </w:r>
      <w:proofErr w:type="spellEnd"/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 - </w:t>
      </w:r>
      <w:hyperlink r:id="rId20" w:history="1">
        <w:r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כלים לניתוח קריקטורות ומקורות חזותיים</w:t>
        </w:r>
      </w:hyperlink>
    </w:p>
    <w:p w:rsidR="00EA58B9" w:rsidRDefault="00EA58B9" w:rsidP="00607541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>הספריה</w:t>
      </w:r>
      <w:proofErr w:type="spellEnd"/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 </w:t>
      </w:r>
      <w:proofErr w:type="spellStart"/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>הוירטואלית</w:t>
      </w:r>
      <w:proofErr w:type="spellEnd"/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 של מט"ח - </w:t>
      </w:r>
      <w:hyperlink r:id="rId21" w:history="1">
        <w:r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מאגר מידע בנושא שואה</w:t>
        </w:r>
      </w:hyperlink>
    </w:p>
    <w:p w:rsidR="00607541" w:rsidRPr="00EA58B9" w:rsidRDefault="00607541" w:rsidP="00607541">
      <w:pPr>
        <w:bidi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A58B9" w:rsidRPr="00EE3E81" w:rsidRDefault="00EA58B9" w:rsidP="00EA58B9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קריקטורות</w:t>
      </w:r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22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הקריקטורות ש"דר </w:t>
        </w:r>
        <w:proofErr w:type="spellStart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שטירמר</w:t>
        </w:r>
        <w:proofErr w:type="spellEnd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" לא הספיק לפרסם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23" w:anchor="anchor_gallery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הקריקטורות הפוליטיות של רוס - עברית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24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היהודי כקריקטור</w:t>
        </w:r>
      </w:hyperlink>
      <w:r w:rsidR="00EA58B9" w:rsidRPr="00EA58B9">
        <w:rPr>
          <w:rFonts w:ascii="Arial" w:eastAsia="Times New Roman" w:hAnsi="Arial" w:cs="Arial"/>
          <w:color w:val="1155CC"/>
          <w:sz w:val="28"/>
          <w:szCs w:val="28"/>
          <w:u w:val="single"/>
          <w:rtl/>
        </w:rPr>
        <w:t>ה</w:t>
      </w:r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25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סרטון פטריית הרעל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rtl/>
        </w:rPr>
      </w:pPr>
      <w:hyperlink r:id="rId26" w:history="1">
        <w:r w:rsidR="00EA58B9" w:rsidRPr="00EA58B9">
          <w:rPr>
            <w:rFonts w:ascii="Arial" w:eastAsia="Times New Roman" w:hAnsi="Arial" w:cs="Arial"/>
            <w:color w:val="1155CC"/>
            <w:kern w:val="36"/>
            <w:sz w:val="28"/>
            <w:szCs w:val="28"/>
            <w:u w:val="single"/>
            <w:rtl/>
          </w:rPr>
          <w:t>קריקטורות במלחמת העולם השני</w:t>
        </w:r>
      </w:hyperlink>
    </w:p>
    <w:p w:rsidR="00EA58B9" w:rsidRPr="00607541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hyperlink r:id="rId27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ג'ון </w:t>
        </w:r>
        <w:proofErr w:type="spellStart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הרטפילד</w:t>
        </w:r>
        <w:proofErr w:type="spellEnd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 כרזות מחאה</w:t>
        </w:r>
      </w:hyperlink>
    </w:p>
    <w:p w:rsidR="00607541" w:rsidRPr="00EA58B9" w:rsidRDefault="00607541" w:rsidP="00607541">
      <w:pPr>
        <w:bidi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A58B9" w:rsidRPr="00EE3E81" w:rsidRDefault="00EA58B9" w:rsidP="00EA58B9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rtl/>
        </w:rPr>
      </w:pPr>
      <w:r w:rsidRPr="00EE3E81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rtl/>
        </w:rPr>
        <w:t>שונות</w:t>
      </w:r>
    </w:p>
    <w:p w:rsidR="00EA58B9" w:rsidRPr="00EA58B9" w:rsidRDefault="00EA58B9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אומנות מנוונת - </w:t>
      </w:r>
      <w:hyperlink r:id="rId28" w:history="1">
        <w:proofErr w:type="spellStart"/>
        <w:r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הספריה</w:t>
        </w:r>
        <w:proofErr w:type="spellEnd"/>
        <w:r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 הלאומית</w:t>
        </w:r>
      </w:hyperlink>
    </w:p>
    <w:p w:rsidR="00EA58B9" w:rsidRPr="00EE3E81" w:rsidRDefault="00EE3E81" w:rsidP="00EE3E81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E3E81">
        <w:rPr>
          <w:rFonts w:ascii="Arial" w:eastAsia="Times New Roman" w:hAnsi="Arial" w:cs="Arial"/>
          <w:color w:val="002060"/>
          <w:sz w:val="28"/>
          <w:szCs w:val="28"/>
          <w:rtl/>
        </w:rPr>
        <w:t>תערוכה במוזיאון ישראל (דוגמה טובה לקטלוג של תערוכה)</w:t>
      </w:r>
      <w:r w:rsidRPr="00EE3E81">
        <w:rPr>
          <w:rFonts w:ascii="Arial" w:eastAsia="Times New Roman" w:hAnsi="Arial" w:cs="Arial" w:hint="cs"/>
          <w:color w:val="002060"/>
          <w:sz w:val="28"/>
          <w:szCs w:val="28"/>
          <w:rtl/>
        </w:rPr>
        <w:t xml:space="preserve">  - </w:t>
      </w:r>
      <w:hyperlink r:id="rId29" w:history="1">
        <w:r w:rsidR="00EA58B9" w:rsidRPr="00EE3E81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לילה יורד על ברלין 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30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החוברת המלווה את תערוכת האומנות המנוונת שהוצגה בגרמניה בשנת 1937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31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אתר מוזיאון השואה בוושינגטון די סי ארה"ב</w:t>
        </w:r>
      </w:hyperlink>
    </w:p>
    <w:p w:rsidR="00EA58B9" w:rsidRPr="00EA58B9" w:rsidRDefault="00EA58B9" w:rsidP="00EA58B9">
      <w:pPr>
        <w:numPr>
          <w:ilvl w:val="1"/>
          <w:numId w:val="2"/>
        </w:numPr>
        <w:bidi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rtl/>
        </w:rPr>
      </w:pPr>
      <w:proofErr w:type="spellStart"/>
      <w:r w:rsidRPr="00EE3E81">
        <w:rPr>
          <w:rFonts w:ascii="Arial" w:eastAsia="Times New Roman" w:hAnsi="Arial" w:cs="Arial"/>
          <w:color w:val="002060"/>
          <w:kern w:val="36"/>
          <w:sz w:val="28"/>
          <w:szCs w:val="28"/>
        </w:rPr>
        <w:t>Xnet</w:t>
      </w:r>
      <w:proofErr w:type="spellEnd"/>
      <w:r w:rsidRPr="00EE3E81">
        <w:rPr>
          <w:rFonts w:ascii="Arial" w:eastAsia="Times New Roman" w:hAnsi="Arial" w:cs="Arial"/>
          <w:color w:val="002060"/>
          <w:kern w:val="36"/>
          <w:sz w:val="28"/>
          <w:szCs w:val="28"/>
          <w:rtl/>
        </w:rPr>
        <w:t xml:space="preserve"> - </w:t>
      </w:r>
      <w:hyperlink r:id="rId32" w:history="1">
        <w:r w:rsidRPr="00EA58B9">
          <w:rPr>
            <w:rFonts w:ascii="Arial" w:eastAsia="Times New Roman" w:hAnsi="Arial" w:cs="Arial"/>
            <w:color w:val="1155CC"/>
            <w:kern w:val="36"/>
            <w:sz w:val="28"/>
            <w:szCs w:val="28"/>
            <w:u w:val="single"/>
            <w:rtl/>
          </w:rPr>
          <w:t xml:space="preserve">עיון ראשון: כך עוצב </w:t>
        </w:r>
        <w:proofErr w:type="spellStart"/>
        <w:r w:rsidRPr="00EA58B9">
          <w:rPr>
            <w:rFonts w:ascii="Arial" w:eastAsia="Times New Roman" w:hAnsi="Arial" w:cs="Arial"/>
            <w:color w:val="1155CC"/>
            <w:kern w:val="36"/>
            <w:sz w:val="28"/>
            <w:szCs w:val="28"/>
            <w:u w:val="single"/>
            <w:rtl/>
          </w:rPr>
          <w:t>ה''מותג</w:t>
        </w:r>
        <w:proofErr w:type="spellEnd"/>
        <w:r w:rsidRPr="00EA58B9">
          <w:rPr>
            <w:rFonts w:ascii="Arial" w:eastAsia="Times New Roman" w:hAnsi="Arial" w:cs="Arial"/>
            <w:color w:val="1155CC"/>
            <w:kern w:val="36"/>
            <w:sz w:val="28"/>
            <w:szCs w:val="28"/>
            <w:u w:val="single"/>
            <w:rtl/>
          </w:rPr>
          <w:t>'' הנאצי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33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האומנות של ארתור </w:t>
        </w:r>
        <w:proofErr w:type="spellStart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>ציזיק</w:t>
        </w:r>
        <w:proofErr w:type="spellEnd"/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 - אנטי נאצית</w:t>
        </w:r>
      </w:hyperlink>
    </w:p>
    <w:p w:rsidR="00EA58B9" w:rsidRPr="00EA58B9" w:rsidRDefault="000E7D7B" w:rsidP="00EA58B9">
      <w:pPr>
        <w:numPr>
          <w:ilvl w:val="1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34" w:history="1">
        <w:r w:rsidR="00EA58B9" w:rsidRPr="00EA58B9">
          <w:rPr>
            <w:rFonts w:ascii="Arial" w:eastAsia="Times New Roman" w:hAnsi="Arial" w:cs="Arial"/>
            <w:color w:val="1155CC"/>
            <w:sz w:val="28"/>
            <w:szCs w:val="28"/>
            <w:u w:val="single"/>
            <w:rtl/>
          </w:rPr>
          <w:t xml:space="preserve">בלוג בנושא "אומנות נכונה", "אומנות מנוונת" </w:t>
        </w:r>
      </w:hyperlink>
    </w:p>
    <w:p w:rsidR="00DE483F" w:rsidRDefault="00DE483F" w:rsidP="00DE483F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FF9900"/>
          <w:sz w:val="28"/>
          <w:szCs w:val="28"/>
          <w:u w:val="single"/>
          <w:rtl/>
        </w:rPr>
      </w:pPr>
    </w:p>
    <w:p w:rsidR="00DE483F" w:rsidRDefault="00DE483F" w:rsidP="00DE483F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FF9900"/>
          <w:sz w:val="28"/>
          <w:szCs w:val="28"/>
          <w:u w:val="single"/>
          <w:rtl/>
        </w:rPr>
      </w:pPr>
    </w:p>
    <w:p w:rsidR="00DE483F" w:rsidRPr="00DE483F" w:rsidRDefault="00DE483F" w:rsidP="00DE483F">
      <w:pPr>
        <w:pStyle w:val="NormalWeb"/>
        <w:bidi/>
        <w:spacing w:before="0" w:beforeAutospacing="0" w:after="0" w:afterAutospacing="0"/>
        <w:rPr>
          <w:color w:val="E36C0A" w:themeColor="accent6" w:themeShade="BF"/>
        </w:rPr>
      </w:pPr>
      <w:r w:rsidRPr="00DE483F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  <w:rtl/>
        </w:rPr>
        <w:t>לסיכום</w:t>
      </w:r>
    </w:p>
    <w:p w:rsidR="00DE483F" w:rsidRDefault="00DE483F" w:rsidP="00DE483F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  <w:r w:rsidRPr="00DE483F">
        <w:rPr>
          <w:rFonts w:ascii="Arial" w:hAnsi="Arial" w:cs="Arial"/>
          <w:color w:val="002060"/>
          <w:sz w:val="28"/>
          <w:szCs w:val="28"/>
          <w:rtl/>
        </w:rPr>
        <w:t xml:space="preserve">עם סיום המשימה ענו על שאלון משוב. </w:t>
      </w:r>
      <w:r>
        <w:rPr>
          <w:rFonts w:ascii="Arial" w:hAnsi="Arial" w:cs="Arial" w:hint="cs"/>
          <w:color w:val="002060"/>
          <w:sz w:val="28"/>
          <w:szCs w:val="28"/>
          <w:rtl/>
        </w:rPr>
        <w:br/>
      </w:r>
      <w:r w:rsidRPr="00DE483F">
        <w:rPr>
          <w:rFonts w:ascii="Arial" w:hAnsi="Arial" w:cs="Arial"/>
          <w:color w:val="002060"/>
          <w:sz w:val="28"/>
          <w:szCs w:val="28"/>
          <w:rtl/>
        </w:rPr>
        <w:t xml:space="preserve">לשאלון </w:t>
      </w:r>
      <w:r w:rsidRPr="00DE483F">
        <w:rPr>
          <w:rFonts w:ascii="Arial" w:hAnsi="Arial" w:cs="Arial"/>
          <w:sz w:val="28"/>
          <w:szCs w:val="28"/>
          <w:highlight w:val="yellow"/>
          <w:rtl/>
        </w:rPr>
        <w:t>לחצו כאן</w:t>
      </w:r>
      <w:r>
        <w:rPr>
          <w:rFonts w:ascii="Arial" w:hAnsi="Arial" w:cs="Arial"/>
          <w:color w:val="000000"/>
          <w:sz w:val="28"/>
          <w:szCs w:val="28"/>
          <w:rtl/>
        </w:rPr>
        <w:t>.</w:t>
      </w:r>
    </w:p>
    <w:p w:rsidR="00DE483F" w:rsidRDefault="00DE483F" w:rsidP="00DE483F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rtl/>
        </w:rPr>
      </w:pPr>
    </w:p>
    <w:p w:rsidR="00DE483F" w:rsidRPr="00DE483F" w:rsidRDefault="00DE483F" w:rsidP="00DE483F">
      <w:pPr>
        <w:pStyle w:val="NormalWeb"/>
        <w:bidi/>
        <w:spacing w:before="0" w:beforeAutospacing="0" w:after="0" w:afterAutospacing="0"/>
        <w:ind w:left="5040" w:firstLine="720"/>
        <w:rPr>
          <w:b/>
          <w:bCs/>
          <w:color w:val="E36C0A" w:themeColor="accent6" w:themeShade="BF"/>
          <w:rtl/>
        </w:rPr>
      </w:pPr>
      <w:r w:rsidRPr="00DE483F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 xml:space="preserve">עבודה מהנה </w:t>
      </w:r>
      <w:r w:rsidRPr="00DE483F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sym w:font="Wingdings" w:char="F04A"/>
      </w:r>
    </w:p>
    <w:p w:rsidR="00514071" w:rsidRDefault="00514071" w:rsidP="00EA58B9">
      <w:pPr>
        <w:bidi/>
        <w:jc w:val="both"/>
      </w:pPr>
    </w:p>
    <w:sectPr w:rsidR="00514071">
      <w:head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7B" w:rsidRDefault="000E7D7B" w:rsidP="00EA58B9">
      <w:pPr>
        <w:spacing w:after="0" w:line="240" w:lineRule="auto"/>
      </w:pPr>
      <w:r>
        <w:separator/>
      </w:r>
    </w:p>
  </w:endnote>
  <w:endnote w:type="continuationSeparator" w:id="0">
    <w:p w:rsidR="000E7D7B" w:rsidRDefault="000E7D7B" w:rsidP="00EA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7B" w:rsidRDefault="000E7D7B" w:rsidP="00EA58B9">
      <w:pPr>
        <w:spacing w:after="0" w:line="240" w:lineRule="auto"/>
      </w:pPr>
      <w:r>
        <w:separator/>
      </w:r>
    </w:p>
  </w:footnote>
  <w:footnote w:type="continuationSeparator" w:id="0">
    <w:p w:rsidR="000E7D7B" w:rsidRDefault="000E7D7B" w:rsidP="00EA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B9" w:rsidRPr="00EA58B9" w:rsidRDefault="00EA58B9" w:rsidP="00EA58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-419100</wp:posOffset>
          </wp:positionV>
          <wp:extent cx="1238250" cy="742950"/>
          <wp:effectExtent l="0" t="0" r="0" b="0"/>
          <wp:wrapNone/>
          <wp:docPr id="8" name="Picture 8" descr="D: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673E"/>
    <w:multiLevelType w:val="multilevel"/>
    <w:tmpl w:val="123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8516D"/>
    <w:multiLevelType w:val="multilevel"/>
    <w:tmpl w:val="0A0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B9"/>
    <w:rsid w:val="000E7D7B"/>
    <w:rsid w:val="00312A8D"/>
    <w:rsid w:val="003F756E"/>
    <w:rsid w:val="00514071"/>
    <w:rsid w:val="005937F4"/>
    <w:rsid w:val="00607541"/>
    <w:rsid w:val="00681807"/>
    <w:rsid w:val="006C22C9"/>
    <w:rsid w:val="006D6E50"/>
    <w:rsid w:val="007D68F9"/>
    <w:rsid w:val="007E73BC"/>
    <w:rsid w:val="00930A96"/>
    <w:rsid w:val="00B519B7"/>
    <w:rsid w:val="00BA41FC"/>
    <w:rsid w:val="00C66CAA"/>
    <w:rsid w:val="00DE483F"/>
    <w:rsid w:val="00EA58B9"/>
    <w:rsid w:val="00EB03AB"/>
    <w:rsid w:val="00EE3E81"/>
    <w:rsid w:val="00EF74AB"/>
    <w:rsid w:val="00F86F17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9"/>
  </w:style>
  <w:style w:type="paragraph" w:styleId="Footer">
    <w:name w:val="footer"/>
    <w:basedOn w:val="Normal"/>
    <w:link w:val="FooterChar"/>
    <w:uiPriority w:val="99"/>
    <w:unhideWhenUsed/>
    <w:rsid w:val="00EA5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9"/>
  </w:style>
  <w:style w:type="paragraph" w:styleId="NoSpacing">
    <w:name w:val="No Spacing"/>
    <w:basedOn w:val="Normal"/>
    <w:link w:val="NoSpacingChar"/>
    <w:uiPriority w:val="1"/>
    <w:qFormat/>
    <w:rsid w:val="00EA58B9"/>
    <w:pPr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EA58B9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9"/>
  </w:style>
  <w:style w:type="paragraph" w:styleId="Footer">
    <w:name w:val="footer"/>
    <w:basedOn w:val="Normal"/>
    <w:link w:val="FooterChar"/>
    <w:uiPriority w:val="99"/>
    <w:unhideWhenUsed/>
    <w:rsid w:val="00EA5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9"/>
  </w:style>
  <w:style w:type="paragraph" w:styleId="NoSpacing">
    <w:name w:val="No Spacing"/>
    <w:basedOn w:val="Normal"/>
    <w:link w:val="NoSpacingChar"/>
    <w:uiPriority w:val="1"/>
    <w:qFormat/>
    <w:rsid w:val="00EA58B9"/>
    <w:pPr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EA58B9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wikiwand.com/he/%D7%90%D7%9E%D7%A0%D7%95%D7%AA_%D7%9E%D7%A0%D7%95%D7%95%D7%A0%D7%AA" TargetMode="External"/><Relationship Id="rId26" Type="http://schemas.openxmlformats.org/officeDocument/2006/relationships/hyperlink" Target="http://www.cartoon.org.il/article/library20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.cet.ac.il/pages/holocaust.asp" TargetMode="External"/><Relationship Id="rId34" Type="http://schemas.openxmlformats.org/officeDocument/2006/relationships/hyperlink" Target="http://loyesuman.blogspot.co.il/2012/05/13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yadvashem.org/yv/he/education/pedagogic_center/country.asp" TargetMode="External"/><Relationship Id="rId25" Type="http://schemas.openxmlformats.org/officeDocument/2006/relationships/hyperlink" Target="https://www.youtube.com/watch?v=LAeYVXG5O_s" TargetMode="External"/><Relationship Id="rId33" Type="http://schemas.openxmlformats.org/officeDocument/2006/relationships/hyperlink" Target="http://www.szyk.org/wwiis-fighting-art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dvashem.org/yv/he/holocaust/resource_center/item.asp?GATE=Z&amp;list_type=3-0&amp;TYPE_ID=76&amp;TOTAL=&amp;pn=2&amp;title=%D7%92%D7%96%D7%A2%D7%A0%D7%95%D7%AA" TargetMode="External"/><Relationship Id="rId20" Type="http://schemas.openxmlformats.org/officeDocument/2006/relationships/hyperlink" Target="http://toldotofakim.cet.ac.il/ShowItem.aspx?ItemID=f5a4daf3-734f-43b1-a437-a56c0a285139&amp;lang=HEB" TargetMode="External"/><Relationship Id="rId29" Type="http://schemas.openxmlformats.org/officeDocument/2006/relationships/hyperlink" Target="http://www.imj.org.il/he/exhibitions/2015/berli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gifted.telhai.ac.il/loadedFiles/omer.pdf" TargetMode="External"/><Relationship Id="rId32" Type="http://schemas.openxmlformats.org/officeDocument/2006/relationships/hyperlink" Target="http://xnet.ynet.co.il/design/articles/0,14563,L-3094598,00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msNeqUltIhoCdrTv3BMWmoDkTl5rDyDqIo17o4VNO_E/edit?usp=sharing" TargetMode="External"/><Relationship Id="rId23" Type="http://schemas.openxmlformats.org/officeDocument/2006/relationships/hyperlink" Target="http://www.cartoon.org.il/article/archive55.aspx" TargetMode="External"/><Relationship Id="rId28" Type="http://schemas.openxmlformats.org/officeDocument/2006/relationships/hyperlink" Target="http://web.nli.org.il/sites/NLI/Hebrew/collections/personalsites/Israel-Germany/World-War-2/Pages/Degenerate-art.aspx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archive.org/details/Kaiser-Fritz-Fuehrer-durch-die-Ausstellung-Entartete-Kunst-2" TargetMode="External"/><Relationship Id="rId31" Type="http://schemas.openxmlformats.org/officeDocument/2006/relationships/hyperlink" Target="https://www.ushmm.org/wlc/en/article.php?ModuleId=10005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document/d/12YnyzDF-EA3Z_xf3_OJJN3U4DhgknhdiJUw-O_5PBpI/edit?usp=sharing" TargetMode="External"/><Relationship Id="rId22" Type="http://schemas.openxmlformats.org/officeDocument/2006/relationships/hyperlink" Target="http://www.ynet.co.il/articles/0,7340,L-4514114,00.html" TargetMode="External"/><Relationship Id="rId27" Type="http://schemas.openxmlformats.org/officeDocument/2006/relationships/hyperlink" Target="http://www.johnheartfield.com/John-Heartfield-Exhibition/john-heartfield-art/political-art-posters/heartfield-posters-aiz/butter-is-all" TargetMode="External"/><Relationship Id="rId30" Type="http://schemas.openxmlformats.org/officeDocument/2006/relationships/hyperlink" Target="https://archive.org/details/Kaiser-Fritz-Fuehrer-durch-die-Ausstellung-Entartete-Kunst-2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Pion</dc:creator>
  <cp:lastModifiedBy>Carmit Pion</cp:lastModifiedBy>
  <cp:revision>9</cp:revision>
  <dcterms:created xsi:type="dcterms:W3CDTF">2016-12-26T12:47:00Z</dcterms:created>
  <dcterms:modified xsi:type="dcterms:W3CDTF">2017-03-06T09:48:00Z</dcterms:modified>
</cp:coreProperties>
</file>