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31" w:rsidRDefault="00137B31" w:rsidP="00137B31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0AAFDADD" wp14:editId="176BFB39">
            <wp:simplePos x="0" y="0"/>
            <wp:positionH relativeFrom="column">
              <wp:posOffset>-1143000</wp:posOffset>
            </wp:positionH>
            <wp:positionV relativeFrom="paragraph">
              <wp:posOffset>-790575</wp:posOffset>
            </wp:positionV>
            <wp:extent cx="7820025" cy="9207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inline distT="0" distB="0" distL="0" distR="0" wp14:anchorId="24917042" wp14:editId="7A8C5071">
            <wp:extent cx="5486400" cy="695325"/>
            <wp:effectExtent l="0" t="0" r="0" b="9525"/>
            <wp:docPr id="7" name="Picture 7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31" w:rsidRPr="004C56EB" w:rsidRDefault="00137B31" w:rsidP="00137B31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137B31" w:rsidRPr="004C56EB" w:rsidRDefault="00137B31" w:rsidP="00137B31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2A0140B5" wp14:editId="0D1C23B8">
            <wp:extent cx="1905000" cy="1143000"/>
            <wp:effectExtent l="0" t="0" r="0" b="0"/>
            <wp:docPr id="8" name="Picture 8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31" w:rsidRPr="004C56EB" w:rsidRDefault="00137B31" w:rsidP="00137B31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92F3A8" wp14:editId="1F9A3525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F5A05C" wp14:editId="5F15D40B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137B31" w:rsidRPr="004C56EB" w:rsidRDefault="00137B31" w:rsidP="00137B31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137B31" w:rsidRPr="004C56EB" w:rsidRDefault="00137B31" w:rsidP="00137B3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37B31" w:rsidRPr="004C56EB" w:rsidRDefault="00137B31" w:rsidP="00137B3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37B31" w:rsidRPr="004C56EB" w:rsidRDefault="00137B31" w:rsidP="00137B3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37B31" w:rsidRPr="004C56EB" w:rsidRDefault="00137B31" w:rsidP="00137B3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37B31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37B31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37B31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137B31" w:rsidTr="007B19A6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31" w:rsidRDefault="00137B31" w:rsidP="007B19A6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31" w:rsidRPr="00AE7C6D" w:rsidRDefault="00137B31" w:rsidP="007B19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יפית אביטל</w:t>
            </w:r>
          </w:p>
        </w:tc>
      </w:tr>
      <w:tr w:rsidR="00137B31" w:rsidTr="007B19A6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31" w:rsidRDefault="00137B31" w:rsidP="007B19A6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31" w:rsidRPr="00AE7C6D" w:rsidRDefault="00137B31" w:rsidP="00137B31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נפח ושטח פנים של תיבה </w:t>
            </w:r>
          </w:p>
        </w:tc>
      </w:tr>
      <w:tr w:rsidR="00137B31" w:rsidTr="007B19A6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31" w:rsidRDefault="00137B31" w:rsidP="007B19A6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31" w:rsidRPr="00AE7C6D" w:rsidRDefault="00137B31" w:rsidP="007B19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מתמטיקה, חט"ב/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חט"ע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3 יחידות לימוד</w:t>
            </w:r>
          </w:p>
        </w:tc>
      </w:tr>
      <w:tr w:rsidR="00137B31" w:rsidTr="007B19A6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31" w:rsidRDefault="00137B31" w:rsidP="007B19A6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31" w:rsidRPr="00AE7C6D" w:rsidRDefault="00137B31" w:rsidP="007B19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137B31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37B31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37B31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37B31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37B31" w:rsidRPr="008D589F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37B31" w:rsidRPr="004C56EB" w:rsidRDefault="00137B31" w:rsidP="00137B31">
      <w:pPr>
        <w:pStyle w:val="NoSpacing"/>
        <w:rPr>
          <w:rFonts w:ascii="Cambria" w:hAnsi="Cambria" w:cs="Times New Roman"/>
          <w:sz w:val="36"/>
          <w:szCs w:val="36"/>
        </w:rPr>
      </w:pPr>
    </w:p>
    <w:p w:rsidR="00137B31" w:rsidRDefault="00137B31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0437E5" w:rsidRPr="00137B31" w:rsidRDefault="000437E5" w:rsidP="000437E5">
      <w:pPr>
        <w:jc w:val="center"/>
        <w:rPr>
          <w:b/>
          <w:bCs/>
          <w:color w:val="E36C0A" w:themeColor="accent6" w:themeShade="BF"/>
          <w:sz w:val="32"/>
          <w:szCs w:val="32"/>
          <w:rtl/>
        </w:rPr>
      </w:pPr>
      <w:r w:rsidRPr="00137B31">
        <w:rPr>
          <w:rFonts w:hint="cs"/>
          <w:b/>
          <w:bCs/>
          <w:color w:val="E36C0A" w:themeColor="accent6" w:themeShade="BF"/>
          <w:sz w:val="32"/>
          <w:szCs w:val="32"/>
          <w:rtl/>
        </w:rPr>
        <w:lastRenderedPageBreak/>
        <w:t xml:space="preserve">מציאת </w:t>
      </w:r>
      <w:r w:rsidR="00D80B68" w:rsidRPr="00137B31">
        <w:rPr>
          <w:rFonts w:hint="cs"/>
          <w:b/>
          <w:bCs/>
          <w:color w:val="E36C0A" w:themeColor="accent6" w:themeShade="BF"/>
          <w:sz w:val="32"/>
          <w:szCs w:val="32"/>
          <w:rtl/>
        </w:rPr>
        <w:t>נפח ושטח פנים</w:t>
      </w:r>
      <w:r w:rsidR="00EB48DC" w:rsidRPr="00137B31">
        <w:rPr>
          <w:rFonts w:hint="cs"/>
          <w:b/>
          <w:bCs/>
          <w:color w:val="E36C0A" w:themeColor="accent6" w:themeShade="BF"/>
          <w:sz w:val="32"/>
          <w:szCs w:val="32"/>
          <w:rtl/>
        </w:rPr>
        <w:t xml:space="preserve"> של תיבה</w:t>
      </w:r>
      <w:r w:rsidR="001C4B05" w:rsidRPr="00137B31">
        <w:rPr>
          <w:rFonts w:hint="cs"/>
          <w:b/>
          <w:bCs/>
          <w:color w:val="E36C0A" w:themeColor="accent6" w:themeShade="BF"/>
          <w:sz w:val="32"/>
          <w:szCs w:val="32"/>
          <w:rtl/>
        </w:rPr>
        <w:t xml:space="preserve"> </w:t>
      </w:r>
    </w:p>
    <w:p w:rsidR="00877097" w:rsidRPr="00877097" w:rsidRDefault="00877097" w:rsidP="00877097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פעילות זו מתוכננת לעבודה עם </w:t>
      </w:r>
      <w:hyperlink r:id="rId11" w:history="1">
        <w:r w:rsidRPr="00137B31">
          <w:rPr>
            <w:rStyle w:val="Hyperlink"/>
            <w:rFonts w:hint="cs"/>
            <w:sz w:val="24"/>
            <w:szCs w:val="24"/>
            <w:rtl/>
          </w:rPr>
          <w:t>הייש</w:t>
        </w:r>
        <w:r w:rsidRPr="00137B31">
          <w:rPr>
            <w:rStyle w:val="Hyperlink"/>
            <w:rFonts w:hint="cs"/>
            <w:sz w:val="24"/>
            <w:szCs w:val="24"/>
            <w:rtl/>
          </w:rPr>
          <w:t>ו</w:t>
        </w:r>
        <w:r w:rsidRPr="00137B31">
          <w:rPr>
            <w:rStyle w:val="Hyperlink"/>
            <w:rFonts w:hint="cs"/>
            <w:sz w:val="24"/>
            <w:szCs w:val="24"/>
            <w:rtl/>
          </w:rPr>
          <w:t>מון</w:t>
        </w:r>
      </w:hyperlink>
      <w:r>
        <w:rPr>
          <w:rFonts w:hint="cs"/>
          <w:sz w:val="24"/>
          <w:szCs w:val="24"/>
          <w:rtl/>
        </w:rPr>
        <w:t xml:space="preserve">. </w:t>
      </w:r>
      <w:r>
        <w:rPr>
          <w:rFonts w:asciiTheme="minorBidi" w:hAnsiTheme="minorBidi" w:hint="cs"/>
          <w:sz w:val="24"/>
          <w:szCs w:val="24"/>
          <w:rtl/>
        </w:rPr>
        <w:t xml:space="preserve">באמצעות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היישומון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נתנסה </w:t>
      </w:r>
      <w:r w:rsidRPr="00316C1A">
        <w:rPr>
          <w:rFonts w:asciiTheme="minorBidi" w:hAnsiTheme="minorBidi"/>
          <w:sz w:val="24"/>
          <w:szCs w:val="24"/>
          <w:rtl/>
        </w:rPr>
        <w:t>בפירוק ובהרכבה ש</w:t>
      </w:r>
      <w:r>
        <w:rPr>
          <w:rFonts w:asciiTheme="minorBidi" w:hAnsiTheme="minorBidi"/>
          <w:sz w:val="24"/>
          <w:szCs w:val="24"/>
          <w:rtl/>
        </w:rPr>
        <w:t>ל יחידות נפח, תוך כדי שימור הנ</w:t>
      </w:r>
      <w:r>
        <w:rPr>
          <w:rFonts w:asciiTheme="minorBidi" w:hAnsiTheme="minorBidi" w:hint="cs"/>
          <w:sz w:val="24"/>
          <w:szCs w:val="24"/>
          <w:rtl/>
        </w:rPr>
        <w:t>פח.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(</w:t>
      </w:r>
      <w:hyperlink r:id="rId12" w:history="1">
        <w:r w:rsidRPr="00FF07AD">
          <w:rPr>
            <w:rStyle w:val="Hyperlink"/>
            <w:sz w:val="24"/>
            <w:szCs w:val="24"/>
          </w:rPr>
          <w:t>http://illuminations.nctm.org/Activity.aspx?id=4095</w:t>
        </w:r>
      </w:hyperlink>
      <w:r>
        <w:rPr>
          <w:rFonts w:hint="cs"/>
          <w:sz w:val="24"/>
          <w:szCs w:val="24"/>
          <w:rtl/>
        </w:rPr>
        <w:t xml:space="preserve">). </w:t>
      </w:r>
    </w:p>
    <w:p w:rsidR="00877097" w:rsidRPr="00137B31" w:rsidRDefault="00877097" w:rsidP="00877097">
      <w:pPr>
        <w:spacing w:line="360" w:lineRule="auto"/>
        <w:rPr>
          <w:b/>
          <w:bCs/>
          <w:color w:val="E36C0A" w:themeColor="accent6" w:themeShade="BF"/>
          <w:sz w:val="28"/>
          <w:szCs w:val="28"/>
          <w:rtl/>
        </w:rPr>
      </w:pPr>
      <w:r w:rsidRPr="00137B31">
        <w:rPr>
          <w:b/>
          <w:bCs/>
          <w:color w:val="E36C0A" w:themeColor="accent6" w:themeShade="BF"/>
          <w:sz w:val="24"/>
          <w:szCs w:val="24"/>
          <w:rtl/>
        </w:rPr>
        <w:t>מטרות</w:t>
      </w:r>
      <w:r w:rsidRPr="00137B31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 הפעילות:</w:t>
      </w:r>
    </w:p>
    <w:p w:rsidR="00877097" w:rsidRDefault="00877097" w:rsidP="00993AA6">
      <w:pPr>
        <w:spacing w:line="360" w:lineRule="auto"/>
        <w:jc w:val="both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בפעילות זו נגלה</w:t>
      </w:r>
      <w:r w:rsidR="00137B31" w:rsidRPr="00877097">
        <w:rPr>
          <w:rFonts w:asciiTheme="minorBidi" w:hAnsiTheme="minorBidi" w:hint="cs"/>
          <w:sz w:val="24"/>
          <w:szCs w:val="24"/>
          <w:rtl/>
        </w:rPr>
        <w:t xml:space="preserve"> את הנוסחה לחישוב נפח תיבה ע"י מציאת </w:t>
      </w:r>
      <w:r w:rsidR="00137B31" w:rsidRPr="00877097">
        <w:rPr>
          <w:rFonts w:asciiTheme="minorBidi" w:hAnsiTheme="minorBidi"/>
          <w:sz w:val="24"/>
          <w:szCs w:val="24"/>
          <w:rtl/>
        </w:rPr>
        <w:t>אסטרטגי</w:t>
      </w:r>
      <w:r w:rsidR="00137B31" w:rsidRPr="00877097">
        <w:rPr>
          <w:rFonts w:asciiTheme="minorBidi" w:hAnsiTheme="minorBidi" w:hint="cs"/>
          <w:sz w:val="24"/>
          <w:szCs w:val="24"/>
          <w:rtl/>
        </w:rPr>
        <w:t xml:space="preserve">ה יעילה ונוחה </w:t>
      </w:r>
      <w:r w:rsidR="00137B31" w:rsidRPr="00877097">
        <w:rPr>
          <w:rFonts w:asciiTheme="minorBidi" w:hAnsiTheme="minorBidi"/>
          <w:sz w:val="24"/>
          <w:szCs w:val="24"/>
          <w:rtl/>
        </w:rPr>
        <w:t xml:space="preserve">לחישוב </w:t>
      </w:r>
      <w:r w:rsidR="00137B31" w:rsidRPr="00877097">
        <w:rPr>
          <w:rFonts w:asciiTheme="minorBidi" w:hAnsiTheme="minorBidi" w:hint="cs"/>
          <w:sz w:val="24"/>
          <w:szCs w:val="24"/>
          <w:rtl/>
        </w:rPr>
        <w:t>מספ</w:t>
      </w:r>
      <w:r>
        <w:rPr>
          <w:rFonts w:asciiTheme="minorBidi" w:hAnsiTheme="minorBidi" w:hint="cs"/>
          <w:sz w:val="24"/>
          <w:szCs w:val="24"/>
          <w:rtl/>
        </w:rPr>
        <w:t>ר יחידות הנפח המרכיבות את התיבה, נ</w:t>
      </w:r>
      <w:r w:rsidR="00137B31">
        <w:rPr>
          <w:rFonts w:asciiTheme="minorBidi" w:hAnsiTheme="minorBidi" w:hint="cs"/>
          <w:sz w:val="24"/>
          <w:szCs w:val="24"/>
          <w:rtl/>
        </w:rPr>
        <w:t xml:space="preserve">כיר את המושג שטח פנים </w:t>
      </w:r>
      <w:r>
        <w:rPr>
          <w:rFonts w:asciiTheme="minorBidi" w:hAnsiTheme="minorBidi" w:hint="cs"/>
          <w:sz w:val="24"/>
          <w:szCs w:val="24"/>
          <w:rtl/>
        </w:rPr>
        <w:t>של תיבה ונגיע</w:t>
      </w:r>
      <w:r w:rsidR="00137B31">
        <w:rPr>
          <w:rFonts w:asciiTheme="minorBidi" w:hAnsiTheme="minorBidi" w:hint="cs"/>
          <w:sz w:val="24"/>
          <w:szCs w:val="24"/>
          <w:rtl/>
        </w:rPr>
        <w:t xml:space="preserve"> לאסטרטגיה נוחה לחישובה</w:t>
      </w:r>
      <w:r>
        <w:rPr>
          <w:rFonts w:asciiTheme="minorBidi" w:hAnsiTheme="minorBidi" w:hint="cs"/>
          <w:sz w:val="24"/>
          <w:szCs w:val="24"/>
          <w:rtl/>
        </w:rPr>
        <w:t>, נפתח</w:t>
      </w:r>
      <w:r w:rsidR="00137B31" w:rsidRPr="00316C1A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="00137B31" w:rsidRPr="00316C1A">
        <w:rPr>
          <w:rFonts w:asciiTheme="minorBidi" w:hAnsiTheme="minorBidi"/>
          <w:sz w:val="24"/>
          <w:szCs w:val="24"/>
          <w:rtl/>
        </w:rPr>
        <w:t xml:space="preserve">יכולת ההדמיה ואת יכולת המעבר </w:t>
      </w:r>
      <w:r w:rsidR="00137B31">
        <w:rPr>
          <w:rFonts w:asciiTheme="minorBidi" w:hAnsiTheme="minorBidi" w:hint="cs"/>
          <w:sz w:val="24"/>
          <w:szCs w:val="24"/>
          <w:rtl/>
        </w:rPr>
        <w:t>מהצגת גופים ב</w:t>
      </w:r>
      <w:r w:rsidR="00137B31">
        <w:rPr>
          <w:rFonts w:asciiTheme="minorBidi" w:hAnsiTheme="minorBidi"/>
          <w:sz w:val="24"/>
          <w:szCs w:val="24"/>
          <w:rtl/>
        </w:rPr>
        <w:t>דו</w:t>
      </w:r>
      <w:r>
        <w:rPr>
          <w:rFonts w:asciiTheme="minorBidi" w:hAnsiTheme="minorBidi" w:hint="cs"/>
          <w:sz w:val="24"/>
          <w:szCs w:val="24"/>
          <w:rtl/>
        </w:rPr>
        <w:t>-</w:t>
      </w:r>
      <w:r w:rsidR="00137B31">
        <w:rPr>
          <w:rFonts w:asciiTheme="minorBidi" w:hAnsiTheme="minorBidi" w:hint="cs"/>
          <w:sz w:val="24"/>
          <w:szCs w:val="24"/>
          <w:rtl/>
        </w:rPr>
        <w:t xml:space="preserve"> </w:t>
      </w:r>
      <w:r w:rsidR="00137B31" w:rsidRPr="00316C1A">
        <w:rPr>
          <w:rFonts w:asciiTheme="minorBidi" w:hAnsiTheme="minorBidi"/>
          <w:sz w:val="24"/>
          <w:szCs w:val="24"/>
          <w:rtl/>
        </w:rPr>
        <w:t>מ</w:t>
      </w:r>
      <w:r>
        <w:rPr>
          <w:rFonts w:asciiTheme="minorBidi" w:hAnsiTheme="minorBidi" w:hint="cs"/>
          <w:sz w:val="24"/>
          <w:szCs w:val="24"/>
          <w:rtl/>
        </w:rPr>
        <w:t>מ</w:t>
      </w:r>
      <w:r w:rsidR="00137B31" w:rsidRPr="00316C1A">
        <w:rPr>
          <w:rFonts w:asciiTheme="minorBidi" w:hAnsiTheme="minorBidi"/>
          <w:sz w:val="24"/>
          <w:szCs w:val="24"/>
          <w:rtl/>
        </w:rPr>
        <w:t>ד לתלת</w:t>
      </w:r>
      <w:r>
        <w:rPr>
          <w:rFonts w:asciiTheme="minorBidi" w:hAnsiTheme="minorBidi" w:hint="cs"/>
          <w:sz w:val="24"/>
          <w:szCs w:val="24"/>
          <w:rtl/>
        </w:rPr>
        <w:t>-מ</w:t>
      </w:r>
      <w:r w:rsidR="00137B31" w:rsidRPr="00316C1A">
        <w:rPr>
          <w:rFonts w:asciiTheme="minorBidi" w:hAnsiTheme="minorBidi"/>
          <w:sz w:val="24"/>
          <w:szCs w:val="24"/>
          <w:rtl/>
        </w:rPr>
        <w:t>מד</w:t>
      </w:r>
      <w:r w:rsidR="00137B31">
        <w:rPr>
          <w:rFonts w:asciiTheme="minorBidi" w:hAnsiTheme="minorBidi" w:hint="cs"/>
          <w:sz w:val="24"/>
          <w:szCs w:val="24"/>
          <w:rtl/>
        </w:rPr>
        <w:t xml:space="preserve"> ולהיפך ע"י </w:t>
      </w:r>
      <w:r w:rsidR="00137B31">
        <w:rPr>
          <w:rFonts w:asciiTheme="minorBidi" w:hAnsiTheme="minorBidi"/>
          <w:sz w:val="24"/>
          <w:szCs w:val="24"/>
        </w:rPr>
        <w:t xml:space="preserve"> </w:t>
      </w:r>
      <w:r w:rsidR="00993AA6">
        <w:rPr>
          <w:rFonts w:asciiTheme="minorBidi" w:hAnsiTheme="minorBidi" w:hint="cs"/>
          <w:sz w:val="24"/>
          <w:szCs w:val="24"/>
          <w:rtl/>
        </w:rPr>
        <w:t>ש</w:t>
      </w:r>
      <w:bookmarkStart w:id="0" w:name="_GoBack"/>
      <w:bookmarkEnd w:id="0"/>
      <w:r w:rsidR="00137B31" w:rsidRPr="008268DB">
        <w:rPr>
          <w:rFonts w:asciiTheme="minorBidi" w:hAnsiTheme="minorBidi" w:hint="cs"/>
          <w:sz w:val="24"/>
          <w:szCs w:val="24"/>
          <w:rtl/>
        </w:rPr>
        <w:t xml:space="preserve">ימוש </w:t>
      </w:r>
      <w:r w:rsidR="00137B31" w:rsidRPr="008268DB">
        <w:rPr>
          <w:rFonts w:asciiTheme="minorBidi" w:hAnsiTheme="minorBidi"/>
          <w:sz w:val="24"/>
          <w:szCs w:val="24"/>
          <w:rtl/>
        </w:rPr>
        <w:t>באמצעים קונקרטיים ככלי תומך להמחשה הממוחשבת</w:t>
      </w:r>
      <w:r w:rsidR="00137B31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0437E5" w:rsidRPr="001C4B05" w:rsidRDefault="000437E5" w:rsidP="00EE2124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</w:rPr>
      </w:pPr>
      <w:r w:rsidRPr="000F3558">
        <w:rPr>
          <w:rFonts w:hint="cs"/>
          <w:b/>
          <w:bCs/>
          <w:color w:val="E36C0A" w:themeColor="accent6" w:themeShade="BF"/>
          <w:sz w:val="24"/>
          <w:szCs w:val="24"/>
          <w:rtl/>
        </w:rPr>
        <w:t>תיאור כללי</w:t>
      </w:r>
      <w:r w:rsidR="000F3558" w:rsidRPr="000F3558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 בעבודה עם </w:t>
      </w:r>
      <w:proofErr w:type="spellStart"/>
      <w:r w:rsidR="000F3558" w:rsidRPr="000F3558">
        <w:rPr>
          <w:rFonts w:hint="cs"/>
          <w:b/>
          <w:bCs/>
          <w:color w:val="E36C0A" w:themeColor="accent6" w:themeShade="BF"/>
          <w:sz w:val="24"/>
          <w:szCs w:val="24"/>
          <w:rtl/>
        </w:rPr>
        <w:t>היישומון</w:t>
      </w:r>
      <w:proofErr w:type="spellEnd"/>
    </w:p>
    <w:p w:rsidR="000437E5" w:rsidRDefault="000437E5" w:rsidP="002F129A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proofErr w:type="spellStart"/>
      <w:r w:rsidRPr="001C4B05">
        <w:rPr>
          <w:rFonts w:asciiTheme="minorBidi" w:hAnsiTheme="minorBidi"/>
          <w:sz w:val="24"/>
          <w:szCs w:val="24"/>
          <w:rtl/>
        </w:rPr>
        <w:t>היישומון</w:t>
      </w:r>
      <w:proofErr w:type="spellEnd"/>
      <w:r w:rsidRPr="001C4B05">
        <w:rPr>
          <w:rFonts w:asciiTheme="minorBidi" w:hAnsiTheme="minorBidi"/>
          <w:sz w:val="24"/>
          <w:szCs w:val="24"/>
          <w:rtl/>
        </w:rPr>
        <w:t xml:space="preserve"> מאפשר להציג פריסות שונות של תיבות על פי </w:t>
      </w:r>
      <w:r>
        <w:rPr>
          <w:rFonts w:asciiTheme="minorBidi" w:hAnsiTheme="minorBidi" w:hint="cs"/>
          <w:sz w:val="24"/>
          <w:szCs w:val="24"/>
          <w:rtl/>
        </w:rPr>
        <w:t xml:space="preserve">בחירת </w:t>
      </w:r>
      <w:proofErr w:type="spellStart"/>
      <w:r w:rsidRPr="001C4B05">
        <w:rPr>
          <w:rFonts w:asciiTheme="minorBidi" w:hAnsiTheme="minorBidi"/>
          <w:sz w:val="24"/>
          <w:szCs w:val="24"/>
          <w:rtl/>
        </w:rPr>
        <w:t>המ</w:t>
      </w:r>
      <w:r>
        <w:rPr>
          <w:rFonts w:asciiTheme="minorBidi" w:hAnsiTheme="minorBidi" w:hint="cs"/>
          <w:sz w:val="24"/>
          <w:szCs w:val="24"/>
          <w:rtl/>
        </w:rPr>
        <w:t>יי</w:t>
      </w:r>
      <w:r>
        <w:rPr>
          <w:rFonts w:asciiTheme="minorBidi" w:hAnsiTheme="minorBidi"/>
          <w:sz w:val="24"/>
          <w:szCs w:val="24"/>
          <w:rtl/>
        </w:rPr>
        <w:t>מדים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שלהן</w:t>
      </w:r>
      <w:r>
        <w:rPr>
          <w:rFonts w:asciiTheme="minorBidi" w:hAnsiTheme="minorBidi" w:hint="cs"/>
          <w:sz w:val="24"/>
          <w:szCs w:val="24"/>
          <w:rtl/>
        </w:rPr>
        <w:t xml:space="preserve"> בעזרת האייקון:</w:t>
      </w:r>
      <w:r w:rsidRPr="000F16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468A1A" wp14:editId="5B2CB9B9">
            <wp:extent cx="255587" cy="219075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EE2124">
        <w:rPr>
          <w:rFonts w:asciiTheme="minorBidi" w:hAnsiTheme="minorBidi" w:hint="cs"/>
          <w:sz w:val="24"/>
          <w:szCs w:val="24"/>
          <w:rtl/>
        </w:rPr>
        <w:t xml:space="preserve">. </w:t>
      </w:r>
      <w:r w:rsidR="00850EA5">
        <w:rPr>
          <w:rFonts w:asciiTheme="minorBidi" w:hAnsiTheme="minorBidi" w:hint="cs"/>
          <w:sz w:val="24"/>
          <w:szCs w:val="24"/>
          <w:rtl/>
        </w:rPr>
        <w:t xml:space="preserve">אפשרי לקבל </w:t>
      </w:r>
      <w:r>
        <w:rPr>
          <w:rFonts w:asciiTheme="minorBidi" w:hAnsiTheme="minorBidi" w:hint="cs"/>
          <w:sz w:val="24"/>
          <w:szCs w:val="24"/>
          <w:rtl/>
        </w:rPr>
        <w:t xml:space="preserve">פריסות שונות באופן אקראי ע"י שימוש בחץ </w:t>
      </w:r>
      <w:r>
        <w:rPr>
          <w:noProof/>
        </w:rPr>
        <w:drawing>
          <wp:inline distT="0" distB="0" distL="0" distR="0" wp14:anchorId="5DDDCEFA" wp14:editId="215A2A1C">
            <wp:extent cx="231379" cy="20955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834" cy="2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sz w:val="24"/>
          <w:szCs w:val="24"/>
          <w:rtl/>
        </w:rPr>
        <w:t xml:space="preserve"> (</w:t>
      </w:r>
      <w:r w:rsidR="00850EA5">
        <w:rPr>
          <w:rFonts w:asciiTheme="minorBidi" w:hAnsiTheme="minorBidi" w:hint="cs"/>
          <w:sz w:val="24"/>
          <w:szCs w:val="24"/>
          <w:rtl/>
        </w:rPr>
        <w:t xml:space="preserve">במקרה זה </w:t>
      </w:r>
      <w:r>
        <w:rPr>
          <w:rFonts w:asciiTheme="minorBidi" w:hAnsiTheme="minorBidi" w:hint="cs"/>
          <w:sz w:val="24"/>
          <w:szCs w:val="24"/>
          <w:rtl/>
        </w:rPr>
        <w:t xml:space="preserve">אין שליטה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במי</w:t>
      </w:r>
      <w:r w:rsidR="002F129A"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>מדי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התיבה ולכן </w:t>
      </w:r>
      <w:r w:rsidR="00850EA5">
        <w:rPr>
          <w:rFonts w:asciiTheme="minorBidi" w:hAnsiTheme="minorBidi" w:hint="cs"/>
          <w:sz w:val="24"/>
          <w:szCs w:val="24"/>
          <w:rtl/>
        </w:rPr>
        <w:t xml:space="preserve">גם </w:t>
      </w:r>
      <w:r>
        <w:rPr>
          <w:rFonts w:asciiTheme="minorBidi" w:hAnsiTheme="minorBidi" w:hint="cs"/>
          <w:sz w:val="24"/>
          <w:szCs w:val="24"/>
          <w:rtl/>
        </w:rPr>
        <w:t>אין דירוג</w:t>
      </w:r>
      <w:r w:rsidR="00497203">
        <w:rPr>
          <w:rFonts w:asciiTheme="minorBidi" w:hAnsiTheme="minorBidi" w:hint="cs"/>
          <w:sz w:val="24"/>
          <w:szCs w:val="24"/>
          <w:rtl/>
        </w:rPr>
        <w:t xml:space="preserve"> ברמת הקושי</w:t>
      </w:r>
      <w:r w:rsidR="00850EA5">
        <w:rPr>
          <w:rFonts w:asciiTheme="minorBidi" w:hAnsiTheme="minorBidi" w:hint="cs"/>
          <w:sz w:val="24"/>
          <w:szCs w:val="24"/>
          <w:rtl/>
        </w:rPr>
        <w:t xml:space="preserve"> במעבר בין התיבות</w:t>
      </w:r>
      <w:r>
        <w:rPr>
          <w:rFonts w:asciiTheme="minorBidi" w:hAnsiTheme="minorBidi" w:hint="cs"/>
          <w:sz w:val="24"/>
          <w:szCs w:val="24"/>
          <w:rtl/>
        </w:rPr>
        <w:t>).</w:t>
      </w:r>
    </w:p>
    <w:p w:rsidR="000437E5" w:rsidRPr="00701F32" w:rsidRDefault="000437E5" w:rsidP="00EE2124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701F32">
        <w:rPr>
          <w:rFonts w:asciiTheme="minorBidi" w:hAnsiTheme="minorBidi"/>
          <w:sz w:val="24"/>
          <w:szCs w:val="24"/>
          <w:rtl/>
        </w:rPr>
        <w:t>ניתן למלא תיבה, באחת האפשרויות הבאות:</w:t>
      </w:r>
    </w:p>
    <w:p w:rsidR="000437E5" w:rsidRPr="00701F32" w:rsidRDefault="00850EA5" w:rsidP="00EE2124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701F32">
        <w:rPr>
          <w:rFonts w:asciiTheme="minorBidi" w:hAnsiTheme="minorBidi"/>
          <w:sz w:val="24"/>
          <w:szCs w:val="24"/>
        </w:rPr>
        <w:t>C</w:t>
      </w:r>
      <w:r w:rsidR="000437E5" w:rsidRPr="00701F32">
        <w:rPr>
          <w:rFonts w:asciiTheme="minorBidi" w:hAnsiTheme="minorBidi"/>
          <w:sz w:val="24"/>
          <w:szCs w:val="24"/>
        </w:rPr>
        <w:t>ube</w:t>
      </w:r>
      <w:r>
        <w:rPr>
          <w:rFonts w:asciiTheme="minorBidi" w:hAnsiTheme="minorBidi" w:hint="cs"/>
          <w:sz w:val="24"/>
          <w:szCs w:val="24"/>
          <w:rtl/>
        </w:rPr>
        <w:t xml:space="preserve"> - </w:t>
      </w:r>
      <w:r w:rsidRPr="00701F32">
        <w:rPr>
          <w:rFonts w:asciiTheme="minorBidi" w:hAnsiTheme="minorBidi"/>
          <w:sz w:val="24"/>
          <w:szCs w:val="24"/>
          <w:rtl/>
        </w:rPr>
        <w:t xml:space="preserve">קובייה </w:t>
      </w:r>
    </w:p>
    <w:p w:rsidR="000437E5" w:rsidRPr="00701F32" w:rsidRDefault="000437E5" w:rsidP="00EE2124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701F32">
        <w:rPr>
          <w:rFonts w:asciiTheme="minorBidi" w:hAnsiTheme="minorBidi"/>
          <w:sz w:val="24"/>
          <w:szCs w:val="24"/>
        </w:rPr>
        <w:t xml:space="preserve">row </w:t>
      </w:r>
      <w:r w:rsidR="00850EA5">
        <w:rPr>
          <w:rFonts w:asciiTheme="minorBidi" w:hAnsiTheme="minorBidi" w:hint="cs"/>
          <w:sz w:val="24"/>
          <w:szCs w:val="24"/>
          <w:rtl/>
        </w:rPr>
        <w:t xml:space="preserve"> - </w:t>
      </w:r>
      <w:r w:rsidR="00850EA5" w:rsidRPr="00850EA5">
        <w:rPr>
          <w:rFonts w:asciiTheme="minorBidi" w:hAnsiTheme="minorBidi"/>
          <w:sz w:val="24"/>
          <w:szCs w:val="24"/>
          <w:rtl/>
        </w:rPr>
        <w:t>שורה של קוביות</w:t>
      </w:r>
    </w:p>
    <w:p w:rsidR="000437E5" w:rsidRPr="00701F32" w:rsidRDefault="000437E5" w:rsidP="00EE2124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701F32">
        <w:rPr>
          <w:rFonts w:asciiTheme="minorBidi" w:hAnsiTheme="minorBidi"/>
          <w:sz w:val="24"/>
          <w:szCs w:val="24"/>
        </w:rPr>
        <w:t>layer</w:t>
      </w:r>
      <w:r w:rsidRPr="00701F32">
        <w:rPr>
          <w:rFonts w:asciiTheme="minorBidi" w:hAnsiTheme="minorBidi"/>
          <w:sz w:val="24"/>
          <w:szCs w:val="24"/>
          <w:rtl/>
        </w:rPr>
        <w:t> </w:t>
      </w:r>
      <w:r w:rsidR="00850EA5">
        <w:rPr>
          <w:rFonts w:asciiTheme="minorBidi" w:hAnsiTheme="minorBidi" w:hint="cs"/>
          <w:sz w:val="24"/>
          <w:szCs w:val="24"/>
          <w:rtl/>
        </w:rPr>
        <w:t xml:space="preserve">- </w:t>
      </w:r>
      <w:r w:rsidR="00850EA5" w:rsidRPr="00850EA5">
        <w:rPr>
          <w:rFonts w:asciiTheme="minorBidi" w:hAnsiTheme="minorBidi"/>
          <w:sz w:val="24"/>
          <w:szCs w:val="24"/>
          <w:rtl/>
        </w:rPr>
        <w:t>שכבה של קוביות</w:t>
      </w:r>
    </w:p>
    <w:p w:rsidR="000437E5" w:rsidRDefault="000437E5" w:rsidP="00EE2124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</w:p>
    <w:p w:rsidR="000437E5" w:rsidRPr="00701F32" w:rsidRDefault="000437E5" w:rsidP="00EE2124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701F32">
        <w:rPr>
          <w:rFonts w:asciiTheme="minorBidi" w:hAnsiTheme="minorBidi"/>
          <w:sz w:val="24"/>
          <w:szCs w:val="24"/>
          <w:rtl/>
        </w:rPr>
        <w:t>ניתן להסיר חלקים מהתיבה, תוך בחירה באחת האפשרויות הבאות:</w:t>
      </w:r>
    </w:p>
    <w:p w:rsidR="000437E5" w:rsidRPr="00701F32" w:rsidRDefault="00850EA5" w:rsidP="00EE2124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Undo</w:t>
      </w:r>
      <w:r w:rsidR="000437E5" w:rsidRPr="00701F3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0437E5" w:rsidRPr="00701F32">
        <w:rPr>
          <w:rFonts w:asciiTheme="minorBidi" w:hAnsiTheme="minorBidi"/>
          <w:sz w:val="24"/>
          <w:szCs w:val="24"/>
          <w:rtl/>
        </w:rPr>
        <w:t>מסיר את החלק האחרון שהונח בתיבה</w:t>
      </w:r>
    </w:p>
    <w:p w:rsidR="000437E5" w:rsidRPr="00701F32" w:rsidRDefault="000437E5" w:rsidP="00EE2124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701F32">
        <w:rPr>
          <w:rFonts w:asciiTheme="minorBidi" w:hAnsiTheme="minorBidi"/>
          <w:sz w:val="24"/>
          <w:szCs w:val="24"/>
        </w:rPr>
        <w:t>Clear</w:t>
      </w:r>
      <w:r w:rsidRPr="00701F32">
        <w:rPr>
          <w:rFonts w:asciiTheme="minorBidi" w:hAnsiTheme="minorBidi"/>
          <w:sz w:val="24"/>
          <w:szCs w:val="24"/>
          <w:rtl/>
        </w:rPr>
        <w:t xml:space="preserve"> </w:t>
      </w:r>
      <w:r w:rsidR="00850EA5">
        <w:rPr>
          <w:rFonts w:asciiTheme="minorBidi" w:hAnsiTheme="minorBidi" w:hint="cs"/>
          <w:sz w:val="24"/>
          <w:szCs w:val="24"/>
          <w:rtl/>
        </w:rPr>
        <w:t xml:space="preserve">- </w:t>
      </w:r>
      <w:r w:rsidRPr="00701F32">
        <w:rPr>
          <w:rFonts w:asciiTheme="minorBidi" w:hAnsiTheme="minorBidi"/>
          <w:sz w:val="24"/>
          <w:szCs w:val="24"/>
          <w:rtl/>
        </w:rPr>
        <w:t>מסיר את כל החלקים מהקופסה</w:t>
      </w:r>
    </w:p>
    <w:p w:rsidR="000437E5" w:rsidRDefault="000437E5" w:rsidP="00EE2124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</w:p>
    <w:p w:rsidR="000437E5" w:rsidRPr="00B5485A" w:rsidRDefault="000437E5" w:rsidP="00EE2124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B5485A">
        <w:rPr>
          <w:rFonts w:asciiTheme="minorBidi" w:hAnsiTheme="minorBidi" w:hint="cs"/>
          <w:sz w:val="24"/>
          <w:szCs w:val="24"/>
          <w:rtl/>
        </w:rPr>
        <w:t xml:space="preserve">בלחיצה על פאות התיבה ניתן ל"קפל" את הפריסה ולקבל תיבה ובלחיצה נוספת לפתוח בחזרה את הפריסה. </w:t>
      </w:r>
    </w:p>
    <w:p w:rsidR="000437E5" w:rsidRPr="00B5485A" w:rsidRDefault="000437E5" w:rsidP="00877097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B5485A">
        <w:rPr>
          <w:rFonts w:asciiTheme="minorBidi" w:hAnsiTheme="minorBidi"/>
          <w:sz w:val="24"/>
          <w:szCs w:val="24"/>
          <w:rtl/>
        </w:rPr>
        <w:t>על כל אחת מהפאות מופיעה רשת העשויה ריבועי</w:t>
      </w:r>
      <w:r w:rsidR="00877097">
        <w:rPr>
          <w:rFonts w:asciiTheme="minorBidi" w:hAnsiTheme="minorBidi"/>
          <w:sz w:val="24"/>
          <w:szCs w:val="24"/>
          <w:rtl/>
        </w:rPr>
        <w:t>ם, המסייעת לחשב את שטחן של הפאו</w:t>
      </w:r>
      <w:r w:rsidR="00877097">
        <w:rPr>
          <w:rFonts w:asciiTheme="minorBidi" w:hAnsiTheme="minorBidi" w:hint="cs"/>
          <w:sz w:val="24"/>
          <w:szCs w:val="24"/>
          <w:rtl/>
        </w:rPr>
        <w:t>ת.</w:t>
      </w:r>
      <w:r w:rsidRPr="00B5485A">
        <w:rPr>
          <w:rFonts w:asciiTheme="minorBidi" w:hAnsiTheme="minorBidi"/>
          <w:sz w:val="24"/>
          <w:szCs w:val="24"/>
        </w:rPr>
        <w:t xml:space="preserve"> </w:t>
      </w:r>
    </w:p>
    <w:p w:rsidR="00877097" w:rsidRDefault="00877097" w:rsidP="00A000B3">
      <w:pPr>
        <w:spacing w:line="360" w:lineRule="auto"/>
        <w:rPr>
          <w:rFonts w:hint="cs"/>
          <w:b/>
          <w:bCs/>
          <w:color w:val="E36C0A" w:themeColor="accent6" w:themeShade="BF"/>
          <w:sz w:val="24"/>
          <w:szCs w:val="24"/>
          <w:u w:val="single"/>
          <w:rtl/>
        </w:rPr>
      </w:pPr>
    </w:p>
    <w:p w:rsidR="00877097" w:rsidRDefault="00877097" w:rsidP="00A000B3">
      <w:pPr>
        <w:spacing w:line="360" w:lineRule="auto"/>
        <w:rPr>
          <w:rFonts w:hint="cs"/>
          <w:b/>
          <w:bCs/>
          <w:color w:val="E36C0A" w:themeColor="accent6" w:themeShade="BF"/>
          <w:sz w:val="24"/>
          <w:szCs w:val="24"/>
          <w:u w:val="single"/>
          <w:rtl/>
        </w:rPr>
      </w:pPr>
    </w:p>
    <w:p w:rsidR="00877097" w:rsidRDefault="00877097" w:rsidP="00A000B3">
      <w:pPr>
        <w:spacing w:line="360" w:lineRule="auto"/>
        <w:rPr>
          <w:rFonts w:hint="cs"/>
          <w:b/>
          <w:bCs/>
          <w:color w:val="E36C0A" w:themeColor="accent6" w:themeShade="BF"/>
          <w:sz w:val="24"/>
          <w:szCs w:val="24"/>
          <w:u w:val="single"/>
          <w:rtl/>
        </w:rPr>
      </w:pPr>
    </w:p>
    <w:p w:rsidR="008268DB" w:rsidRDefault="008D0A9E" w:rsidP="00A000B3">
      <w:pPr>
        <w:spacing w:line="360" w:lineRule="auto"/>
        <w:rPr>
          <w:sz w:val="24"/>
          <w:szCs w:val="24"/>
          <w:rtl/>
        </w:rPr>
      </w:pPr>
      <w:r w:rsidRPr="00137B31">
        <w:rPr>
          <w:rFonts w:hint="cs"/>
          <w:b/>
          <w:bCs/>
          <w:color w:val="E36C0A" w:themeColor="accent6" w:themeShade="BF"/>
          <w:sz w:val="28"/>
          <w:szCs w:val="28"/>
          <w:rtl/>
        </w:rPr>
        <w:lastRenderedPageBreak/>
        <w:t>מציאת נפח תיבה</w:t>
      </w:r>
    </w:p>
    <w:p w:rsidR="00D80B68" w:rsidRPr="008D0A9E" w:rsidRDefault="007F37F1" w:rsidP="00A000B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  <w:rtl/>
        </w:rPr>
      </w:pPr>
      <w:r w:rsidRPr="008D0A9E">
        <w:rPr>
          <w:rFonts w:hint="cs"/>
          <w:sz w:val="24"/>
          <w:szCs w:val="24"/>
          <w:rtl/>
        </w:rPr>
        <w:t xml:space="preserve">עבדו בעזרת </w:t>
      </w:r>
      <w:hyperlink r:id="rId15" w:history="1">
        <w:proofErr w:type="spellStart"/>
        <w:r w:rsidR="00245757" w:rsidRPr="00B51C49">
          <w:rPr>
            <w:rStyle w:val="Hyperlink"/>
            <w:rFonts w:hint="cs"/>
            <w:sz w:val="24"/>
            <w:szCs w:val="24"/>
            <w:rtl/>
          </w:rPr>
          <w:t>היישומון</w:t>
        </w:r>
        <w:proofErr w:type="spellEnd"/>
      </w:hyperlink>
      <w:r w:rsidR="00A000B3">
        <w:rPr>
          <w:rFonts w:hint="cs"/>
          <w:sz w:val="24"/>
          <w:szCs w:val="24"/>
          <w:rtl/>
        </w:rPr>
        <w:t xml:space="preserve"> </w:t>
      </w:r>
      <w:r w:rsidRPr="008D0A9E">
        <w:rPr>
          <w:rFonts w:hint="cs"/>
          <w:sz w:val="24"/>
          <w:szCs w:val="24"/>
          <w:rtl/>
        </w:rPr>
        <w:t>ו</w:t>
      </w:r>
      <w:r w:rsidR="00D80B68" w:rsidRPr="008D0A9E">
        <w:rPr>
          <w:rFonts w:hint="cs"/>
          <w:sz w:val="24"/>
          <w:szCs w:val="24"/>
          <w:rtl/>
        </w:rPr>
        <w:t xml:space="preserve">מלאו את הטבלה הבאה: </w:t>
      </w:r>
    </w:p>
    <w:p w:rsidR="00D80B68" w:rsidRDefault="00D80B68" w:rsidP="00EE2124">
      <w:pPr>
        <w:pStyle w:val="ListParagraph"/>
        <w:spacing w:line="240" w:lineRule="auto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7127" w:type="dxa"/>
        <w:tblInd w:w="720" w:type="dxa"/>
        <w:tblLook w:val="04A0" w:firstRow="1" w:lastRow="0" w:firstColumn="1" w:lastColumn="0" w:noHBand="0" w:noVBand="1"/>
      </w:tblPr>
      <w:tblGrid>
        <w:gridCol w:w="1105"/>
        <w:gridCol w:w="1114"/>
        <w:gridCol w:w="1108"/>
        <w:gridCol w:w="1106"/>
        <w:gridCol w:w="993"/>
        <w:gridCol w:w="1701"/>
      </w:tblGrid>
      <w:tr w:rsidR="00FC1AC2" w:rsidTr="008D0A9E">
        <w:tc>
          <w:tcPr>
            <w:tcW w:w="1105" w:type="dxa"/>
          </w:tcPr>
          <w:p w:rsidR="00FC1AC2" w:rsidRDefault="00DD4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אורך</w:t>
            </w:r>
          </w:p>
        </w:tc>
        <w:tc>
          <w:tcPr>
            <w:tcW w:w="1114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רוחב</w:t>
            </w:r>
          </w:p>
        </w:tc>
        <w:tc>
          <w:tcPr>
            <w:tcW w:w="1108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גובה</w:t>
            </w:r>
          </w:p>
        </w:tc>
        <w:tc>
          <w:tcPr>
            <w:tcW w:w="1106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מספר קוביות בכל שכבה</w:t>
            </w:r>
          </w:p>
        </w:tc>
        <w:tc>
          <w:tcPr>
            <w:tcW w:w="993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מספר שכבות</w:t>
            </w:r>
          </w:p>
        </w:tc>
        <w:tc>
          <w:tcPr>
            <w:tcW w:w="1701" w:type="dxa"/>
          </w:tcPr>
          <w:p w:rsidR="00FC1AC2" w:rsidRPr="00701F32" w:rsidRDefault="00FC1AC2" w:rsidP="00EE212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01F32">
              <w:rPr>
                <w:rFonts w:hint="cs"/>
                <w:b/>
                <w:bCs/>
                <w:sz w:val="24"/>
                <w:szCs w:val="24"/>
                <w:rtl/>
              </w:rPr>
              <w:t>נפח</w:t>
            </w:r>
          </w:p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01F32">
              <w:rPr>
                <w:rFonts w:hint="cs"/>
                <w:b/>
                <w:bCs/>
                <w:sz w:val="24"/>
                <w:szCs w:val="24"/>
                <w:rtl/>
              </w:rPr>
              <w:t>התיבה</w:t>
            </w:r>
          </w:p>
        </w:tc>
      </w:tr>
      <w:tr w:rsidR="00FC1AC2" w:rsidTr="008D0A9E">
        <w:tc>
          <w:tcPr>
            <w:tcW w:w="1105" w:type="dxa"/>
          </w:tcPr>
          <w:p w:rsidR="00FC1AC2" w:rsidRPr="004C6EE3" w:rsidRDefault="00DD4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114" w:type="dxa"/>
          </w:tcPr>
          <w:p w:rsidR="00FC1AC2" w:rsidRPr="004C6EE3" w:rsidRDefault="00DD4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108" w:type="dxa"/>
          </w:tcPr>
          <w:p w:rsidR="00FC1AC2" w:rsidRPr="004C6EE3" w:rsidRDefault="00DD4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106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1AC2" w:rsidTr="008D0A9E">
        <w:tc>
          <w:tcPr>
            <w:tcW w:w="1105" w:type="dxa"/>
          </w:tcPr>
          <w:p w:rsidR="00FC1AC2" w:rsidRPr="004C6EE3" w:rsidRDefault="00FC1AC2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114" w:type="dxa"/>
          </w:tcPr>
          <w:p w:rsidR="00FC1AC2" w:rsidRPr="004C6EE3" w:rsidRDefault="00DD4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108" w:type="dxa"/>
          </w:tcPr>
          <w:p w:rsidR="00FC1AC2" w:rsidRPr="004C6EE3" w:rsidRDefault="00DD4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106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1AC2" w:rsidTr="008D0A9E">
        <w:tc>
          <w:tcPr>
            <w:tcW w:w="1105" w:type="dxa"/>
          </w:tcPr>
          <w:p w:rsidR="00FC1AC2" w:rsidRPr="004C6EE3" w:rsidRDefault="00F545A2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114" w:type="dxa"/>
          </w:tcPr>
          <w:p w:rsidR="00FC1AC2" w:rsidRPr="004C6EE3" w:rsidRDefault="00F545A2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108" w:type="dxa"/>
          </w:tcPr>
          <w:p w:rsidR="00FC1AC2" w:rsidRPr="004C6EE3" w:rsidRDefault="00F545A2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106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2124" w:rsidTr="008D0A9E">
        <w:tc>
          <w:tcPr>
            <w:tcW w:w="1105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14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2124" w:rsidTr="008D0A9E">
        <w:tc>
          <w:tcPr>
            <w:tcW w:w="1105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14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2124" w:rsidTr="008D0A9E">
        <w:tc>
          <w:tcPr>
            <w:tcW w:w="1105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14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80B68" w:rsidRDefault="00D80B68" w:rsidP="00EE2124">
      <w:pPr>
        <w:pStyle w:val="ListParagraph"/>
        <w:spacing w:line="240" w:lineRule="auto"/>
        <w:rPr>
          <w:b/>
          <w:bCs/>
          <w:sz w:val="24"/>
          <w:szCs w:val="24"/>
          <w:rtl/>
        </w:rPr>
      </w:pPr>
    </w:p>
    <w:p w:rsidR="00F545A2" w:rsidRDefault="00F545A2" w:rsidP="00EE2124">
      <w:pPr>
        <w:pStyle w:val="ListParagraph"/>
        <w:spacing w:line="240" w:lineRule="auto"/>
        <w:rPr>
          <w:b/>
          <w:bCs/>
          <w:sz w:val="24"/>
          <w:szCs w:val="24"/>
          <w:rtl/>
        </w:rPr>
      </w:pPr>
    </w:p>
    <w:p w:rsidR="00DD4124" w:rsidRPr="00A000B3" w:rsidRDefault="00DD4124" w:rsidP="00A000B3">
      <w:pPr>
        <w:pStyle w:val="ListParagraph"/>
        <w:spacing w:line="360" w:lineRule="auto"/>
        <w:ind w:left="0"/>
        <w:rPr>
          <w:b/>
          <w:bCs/>
          <w:sz w:val="28"/>
          <w:szCs w:val="28"/>
          <w:rtl/>
        </w:rPr>
      </w:pPr>
      <w:r w:rsidRPr="00137B31">
        <w:rPr>
          <w:rFonts w:hint="cs"/>
          <w:b/>
          <w:bCs/>
          <w:color w:val="E36C0A" w:themeColor="accent6" w:themeShade="BF"/>
          <w:sz w:val="28"/>
          <w:szCs w:val="28"/>
          <w:rtl/>
        </w:rPr>
        <w:t>מציאת שטח פנים של תיבה</w:t>
      </w:r>
    </w:p>
    <w:p w:rsidR="00730C8D" w:rsidRPr="00730C8D" w:rsidRDefault="00DD4124" w:rsidP="00A000B3">
      <w:pPr>
        <w:pStyle w:val="ListParagraph"/>
        <w:spacing w:line="360" w:lineRule="auto"/>
        <w:ind w:left="0"/>
        <w:rPr>
          <w:sz w:val="24"/>
          <w:szCs w:val="24"/>
          <w:rtl/>
        </w:rPr>
      </w:pPr>
      <w:r w:rsidRPr="00730C8D">
        <w:rPr>
          <w:rFonts w:hint="cs"/>
          <w:sz w:val="24"/>
          <w:szCs w:val="24"/>
          <w:rtl/>
        </w:rPr>
        <w:t xml:space="preserve">צבעו בפריסה שקיבלתם </w:t>
      </w:r>
      <w:r w:rsidR="00730C8D" w:rsidRPr="00730C8D">
        <w:rPr>
          <w:sz w:val="24"/>
          <w:szCs w:val="24"/>
          <w:rtl/>
        </w:rPr>
        <w:t>את הפאות של התיבה בשלושה צבעים</w:t>
      </w:r>
      <w:r w:rsidR="00A47FD8">
        <w:rPr>
          <w:rFonts w:hint="cs"/>
          <w:sz w:val="24"/>
          <w:szCs w:val="24"/>
          <w:rtl/>
        </w:rPr>
        <w:t>.</w:t>
      </w:r>
      <w:r w:rsidR="00730C8D" w:rsidRPr="00730C8D">
        <w:rPr>
          <w:sz w:val="24"/>
          <w:szCs w:val="24"/>
        </w:rPr>
        <w:t xml:space="preserve"> </w:t>
      </w:r>
      <w:r w:rsidR="00730C8D" w:rsidRPr="00730C8D">
        <w:rPr>
          <w:rFonts w:hint="cs"/>
          <w:sz w:val="24"/>
          <w:szCs w:val="24"/>
          <w:rtl/>
        </w:rPr>
        <w:br/>
      </w:r>
      <w:r w:rsidR="00730C8D" w:rsidRPr="00730C8D">
        <w:rPr>
          <w:sz w:val="24"/>
          <w:szCs w:val="24"/>
          <w:rtl/>
        </w:rPr>
        <w:t>כל שתי פאות זהות באותו צבע</w:t>
      </w:r>
      <w:r w:rsidR="00730C8D" w:rsidRPr="00730C8D">
        <w:rPr>
          <w:sz w:val="24"/>
          <w:szCs w:val="24"/>
        </w:rPr>
        <w:t>.</w:t>
      </w:r>
    </w:p>
    <w:p w:rsidR="008D0A9E" w:rsidRDefault="00730C8D" w:rsidP="00A000B3">
      <w:pPr>
        <w:pStyle w:val="ListParagraph"/>
        <w:spacing w:line="360" w:lineRule="auto"/>
        <w:ind w:left="0"/>
        <w:rPr>
          <w:sz w:val="24"/>
          <w:szCs w:val="24"/>
          <w:rtl/>
        </w:rPr>
      </w:pPr>
      <w:r w:rsidRPr="00730C8D">
        <w:rPr>
          <w:sz w:val="24"/>
          <w:szCs w:val="24"/>
          <w:rtl/>
        </w:rPr>
        <w:t>מה</w:t>
      </w:r>
      <w:r w:rsidR="00F545A2">
        <w:rPr>
          <w:rFonts w:hint="cs"/>
          <w:sz w:val="24"/>
          <w:szCs w:val="24"/>
          <w:rtl/>
        </w:rPr>
        <w:t>ו</w:t>
      </w:r>
      <w:r w:rsidRPr="00730C8D">
        <w:rPr>
          <w:sz w:val="24"/>
          <w:szCs w:val="24"/>
          <w:rtl/>
        </w:rPr>
        <w:t xml:space="preserve"> </w:t>
      </w:r>
      <w:r w:rsidR="00F545A2">
        <w:rPr>
          <w:rFonts w:hint="cs"/>
          <w:sz w:val="24"/>
          <w:szCs w:val="24"/>
          <w:rtl/>
        </w:rPr>
        <w:t xml:space="preserve">בסה"כ </w:t>
      </w:r>
      <w:r w:rsidRPr="00730C8D">
        <w:rPr>
          <w:sz w:val="24"/>
          <w:szCs w:val="24"/>
          <w:rtl/>
        </w:rPr>
        <w:t>גודל השטח אותו צבע</w:t>
      </w:r>
      <w:r w:rsidR="00F545A2">
        <w:rPr>
          <w:rFonts w:hint="cs"/>
          <w:sz w:val="24"/>
          <w:szCs w:val="24"/>
          <w:rtl/>
        </w:rPr>
        <w:t>תם</w:t>
      </w:r>
      <w:r w:rsidR="00A47FD8">
        <w:rPr>
          <w:sz w:val="24"/>
          <w:szCs w:val="24"/>
        </w:rPr>
        <w:t>?</w:t>
      </w:r>
      <w:r w:rsidR="00A47FD8">
        <w:rPr>
          <w:rFonts w:hint="cs"/>
          <w:sz w:val="24"/>
          <w:szCs w:val="24"/>
          <w:rtl/>
        </w:rPr>
        <w:t xml:space="preserve"> כלומר, </w:t>
      </w:r>
      <w:r w:rsidRPr="00730C8D">
        <w:rPr>
          <w:sz w:val="24"/>
          <w:szCs w:val="24"/>
          <w:rtl/>
        </w:rPr>
        <w:t>מה</w:t>
      </w:r>
      <w:r w:rsidR="00A47FD8">
        <w:rPr>
          <w:rFonts w:hint="cs"/>
          <w:sz w:val="24"/>
          <w:szCs w:val="24"/>
          <w:rtl/>
        </w:rPr>
        <w:t>ו</w:t>
      </w:r>
      <w:r w:rsidR="00A47FD8">
        <w:rPr>
          <w:sz w:val="24"/>
          <w:szCs w:val="24"/>
          <w:rtl/>
        </w:rPr>
        <w:t xml:space="preserve"> השטח הכולל של שש הפאו</w:t>
      </w:r>
      <w:r w:rsidR="00A47FD8">
        <w:rPr>
          <w:rFonts w:hint="cs"/>
          <w:sz w:val="24"/>
          <w:szCs w:val="24"/>
          <w:rtl/>
        </w:rPr>
        <w:t>ת?</w:t>
      </w:r>
      <w:r w:rsidR="00F545A2">
        <w:rPr>
          <w:sz w:val="24"/>
          <w:szCs w:val="24"/>
          <w:rtl/>
        </w:rPr>
        <w:br/>
      </w:r>
      <w:r w:rsidR="00F545A2">
        <w:rPr>
          <w:rFonts w:hint="cs"/>
          <w:sz w:val="24"/>
          <w:szCs w:val="24"/>
          <w:rtl/>
        </w:rPr>
        <w:t xml:space="preserve">שטח כולל זה נקרא </w:t>
      </w:r>
      <w:r w:rsidR="00F545A2" w:rsidRPr="00F545A2">
        <w:rPr>
          <w:rFonts w:hint="cs"/>
          <w:b/>
          <w:bCs/>
          <w:sz w:val="24"/>
          <w:szCs w:val="24"/>
          <w:rtl/>
        </w:rPr>
        <w:t>שטח פנים של תיבה</w:t>
      </w:r>
      <w:r w:rsidR="00F545A2">
        <w:rPr>
          <w:rFonts w:hint="cs"/>
          <w:sz w:val="24"/>
          <w:szCs w:val="24"/>
          <w:rtl/>
        </w:rPr>
        <w:t>.</w:t>
      </w:r>
      <w:r w:rsidR="004C6EE3">
        <w:rPr>
          <w:sz w:val="24"/>
          <w:szCs w:val="24"/>
          <w:rtl/>
        </w:rPr>
        <w:br/>
      </w:r>
    </w:p>
    <w:p w:rsidR="008D0A9E" w:rsidRPr="008D0A9E" w:rsidRDefault="00A000B3" w:rsidP="00EE212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  <w:rtl/>
        </w:rPr>
      </w:pPr>
      <w:r w:rsidRPr="008D0A9E">
        <w:rPr>
          <w:rFonts w:hint="cs"/>
          <w:sz w:val="24"/>
          <w:szCs w:val="24"/>
          <w:rtl/>
        </w:rPr>
        <w:t xml:space="preserve">עבדו בעזרת </w:t>
      </w:r>
      <w:hyperlink r:id="rId16" w:history="1">
        <w:proofErr w:type="spellStart"/>
        <w:r w:rsidRPr="00B51C49">
          <w:rPr>
            <w:rStyle w:val="Hyperlink"/>
            <w:rFonts w:hint="cs"/>
            <w:sz w:val="24"/>
            <w:szCs w:val="24"/>
            <w:rtl/>
          </w:rPr>
          <w:t>היישומון</w:t>
        </w:r>
        <w:proofErr w:type="spellEnd"/>
      </w:hyperlink>
      <w:r>
        <w:rPr>
          <w:rFonts w:hint="cs"/>
          <w:sz w:val="24"/>
          <w:szCs w:val="24"/>
          <w:rtl/>
        </w:rPr>
        <w:t xml:space="preserve"> </w:t>
      </w:r>
      <w:r w:rsidR="008D0A9E" w:rsidRPr="008D0A9E">
        <w:rPr>
          <w:rFonts w:hint="cs"/>
          <w:sz w:val="24"/>
          <w:szCs w:val="24"/>
          <w:rtl/>
        </w:rPr>
        <w:t xml:space="preserve">ומלאו את הטבלה הבאה: </w:t>
      </w:r>
    </w:p>
    <w:p w:rsidR="00DD4124" w:rsidRPr="00A47FD8" w:rsidRDefault="00DD4124" w:rsidP="00EE2124">
      <w:pPr>
        <w:pStyle w:val="ListParagraph"/>
        <w:spacing w:line="360" w:lineRule="auto"/>
        <w:rPr>
          <w:sz w:val="24"/>
          <w:szCs w:val="24"/>
          <w:rtl/>
        </w:rPr>
      </w:pPr>
    </w:p>
    <w:tbl>
      <w:tblPr>
        <w:tblStyle w:val="TableGrid"/>
        <w:bidiVisual/>
        <w:tblW w:w="7127" w:type="dxa"/>
        <w:tblInd w:w="720" w:type="dxa"/>
        <w:tblLook w:val="04A0" w:firstRow="1" w:lastRow="0" w:firstColumn="1" w:lastColumn="0" w:noHBand="0" w:noVBand="1"/>
      </w:tblPr>
      <w:tblGrid>
        <w:gridCol w:w="1105"/>
        <w:gridCol w:w="919"/>
        <w:gridCol w:w="850"/>
        <w:gridCol w:w="851"/>
        <w:gridCol w:w="850"/>
        <w:gridCol w:w="851"/>
        <w:gridCol w:w="1701"/>
      </w:tblGrid>
      <w:tr w:rsidR="00D95994" w:rsidTr="008D0A9E">
        <w:tc>
          <w:tcPr>
            <w:tcW w:w="1105" w:type="dxa"/>
          </w:tcPr>
          <w:p w:rsidR="008D0A9E" w:rsidRDefault="00A000B3" w:rsidP="00D9599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אורך</w:t>
            </w:r>
          </w:p>
        </w:tc>
        <w:tc>
          <w:tcPr>
            <w:tcW w:w="919" w:type="dxa"/>
          </w:tcPr>
          <w:p w:rsidR="008D0A9E" w:rsidRDefault="00A000B3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רוחב</w:t>
            </w:r>
          </w:p>
        </w:tc>
        <w:tc>
          <w:tcPr>
            <w:tcW w:w="850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גובה</w:t>
            </w: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שטח פאה אחת</w:t>
            </w:r>
          </w:p>
        </w:tc>
        <w:tc>
          <w:tcPr>
            <w:tcW w:w="850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שטח פאה שניה</w:t>
            </w: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שטח בסיס אחד</w:t>
            </w:r>
          </w:p>
        </w:tc>
        <w:tc>
          <w:tcPr>
            <w:tcW w:w="170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שטח פני התיבה</w:t>
            </w:r>
          </w:p>
        </w:tc>
      </w:tr>
      <w:tr w:rsidR="00D95994" w:rsidTr="008D0A9E">
        <w:tc>
          <w:tcPr>
            <w:tcW w:w="1105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919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95994" w:rsidTr="008D0A9E">
        <w:tc>
          <w:tcPr>
            <w:tcW w:w="1105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19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95994" w:rsidTr="008D0A9E">
        <w:tc>
          <w:tcPr>
            <w:tcW w:w="1105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919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95994" w:rsidTr="008D0A9E">
        <w:tc>
          <w:tcPr>
            <w:tcW w:w="1105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19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95994" w:rsidTr="008D0A9E">
        <w:tc>
          <w:tcPr>
            <w:tcW w:w="1105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19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95994" w:rsidTr="008D0A9E">
        <w:tc>
          <w:tcPr>
            <w:tcW w:w="1105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19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C1AC2" w:rsidRDefault="00EE2124" w:rsidP="00EE2124">
      <w:pPr>
        <w:pStyle w:val="ListParagraph"/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/>
      </w:r>
    </w:p>
    <w:p w:rsidR="004C6EE3" w:rsidRDefault="004C6EE3" w:rsidP="00A000B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4C6EE3">
        <w:rPr>
          <w:rFonts w:hint="cs"/>
          <w:sz w:val="24"/>
          <w:szCs w:val="24"/>
          <w:rtl/>
        </w:rPr>
        <w:t xml:space="preserve">הוסיפו בכל טבלה עוד 3 </w:t>
      </w:r>
      <w:r w:rsidRPr="004C6EE3">
        <w:rPr>
          <w:sz w:val="24"/>
          <w:szCs w:val="24"/>
          <w:rtl/>
        </w:rPr>
        <w:t>תיבות במידות נוספות</w:t>
      </w:r>
      <w:r w:rsidRPr="004C6EE3">
        <w:rPr>
          <w:rFonts w:hint="cs"/>
          <w:sz w:val="24"/>
          <w:szCs w:val="24"/>
          <w:rtl/>
        </w:rPr>
        <w:t xml:space="preserve"> לפי בחירתכם.</w:t>
      </w:r>
      <w:r w:rsidR="00EE212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                                 </w:t>
      </w:r>
    </w:p>
    <w:p w:rsidR="00877097" w:rsidRDefault="004C6EE3" w:rsidP="00784879">
      <w:pPr>
        <w:pStyle w:val="ListParagraph"/>
        <w:spacing w:line="360" w:lineRule="auto"/>
        <w:ind w:left="360"/>
        <w:rPr>
          <w:rFonts w:hint="cs"/>
          <w:color w:val="E36C0A" w:themeColor="accent6" w:themeShade="BF"/>
          <w:sz w:val="24"/>
          <w:szCs w:val="24"/>
          <w:rtl/>
        </w:rPr>
      </w:pPr>
      <w:r w:rsidRPr="00137B31">
        <w:rPr>
          <w:rFonts w:hint="cs"/>
          <w:color w:val="E36C0A" w:themeColor="accent6" w:themeShade="BF"/>
          <w:sz w:val="24"/>
          <w:szCs w:val="24"/>
          <w:rtl/>
        </w:rPr>
        <w:t xml:space="preserve">                                                                   </w:t>
      </w:r>
      <w:r w:rsidR="00137B31">
        <w:rPr>
          <w:rFonts w:hint="cs"/>
          <w:color w:val="E36C0A" w:themeColor="accent6" w:themeShade="BF"/>
          <w:sz w:val="24"/>
          <w:szCs w:val="24"/>
          <w:rtl/>
        </w:rPr>
        <w:t xml:space="preserve">   </w:t>
      </w:r>
      <w:r w:rsidRPr="00137B31">
        <w:rPr>
          <w:rFonts w:hint="cs"/>
          <w:color w:val="E36C0A" w:themeColor="accent6" w:themeShade="BF"/>
          <w:sz w:val="24"/>
          <w:szCs w:val="24"/>
          <w:rtl/>
        </w:rPr>
        <w:t xml:space="preserve">  </w:t>
      </w:r>
    </w:p>
    <w:p w:rsidR="008268DB" w:rsidRPr="00137B31" w:rsidRDefault="004C6EE3" w:rsidP="00877097">
      <w:pPr>
        <w:pStyle w:val="ListParagraph"/>
        <w:spacing w:line="360" w:lineRule="auto"/>
        <w:ind w:left="5400" w:firstLine="360"/>
        <w:rPr>
          <w:b/>
          <w:bCs/>
          <w:color w:val="E36C0A" w:themeColor="accent6" w:themeShade="BF"/>
          <w:sz w:val="24"/>
          <w:szCs w:val="24"/>
          <w:rtl/>
        </w:rPr>
      </w:pPr>
      <w:r w:rsidRPr="00137B31">
        <w:rPr>
          <w:rFonts w:hint="cs"/>
          <w:color w:val="E36C0A" w:themeColor="accent6" w:themeShade="BF"/>
          <w:sz w:val="24"/>
          <w:szCs w:val="24"/>
          <w:rtl/>
        </w:rPr>
        <w:t xml:space="preserve">  </w:t>
      </w:r>
      <w:r w:rsidRPr="00137B31">
        <w:rPr>
          <w:rFonts w:hint="cs"/>
          <w:b/>
          <w:bCs/>
          <w:color w:val="E36C0A" w:themeColor="accent6" w:themeShade="BF"/>
          <w:sz w:val="24"/>
          <w:szCs w:val="24"/>
          <w:rtl/>
        </w:rPr>
        <w:t>עבודה נעימה!</w:t>
      </w:r>
    </w:p>
    <w:sectPr w:rsidR="008268DB" w:rsidRPr="00137B31" w:rsidSect="005E43FD">
      <w:head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44" w:rsidRDefault="00D16044" w:rsidP="00AD611F">
      <w:pPr>
        <w:spacing w:after="0" w:line="240" w:lineRule="auto"/>
      </w:pPr>
      <w:r>
        <w:separator/>
      </w:r>
    </w:p>
  </w:endnote>
  <w:endnote w:type="continuationSeparator" w:id="0">
    <w:p w:rsidR="00D16044" w:rsidRDefault="00D16044" w:rsidP="00AD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44" w:rsidRDefault="00D16044" w:rsidP="00AD611F">
      <w:pPr>
        <w:spacing w:after="0" w:line="240" w:lineRule="auto"/>
      </w:pPr>
      <w:r>
        <w:separator/>
      </w:r>
    </w:p>
  </w:footnote>
  <w:footnote w:type="continuationSeparator" w:id="0">
    <w:p w:rsidR="00D16044" w:rsidRDefault="00D16044" w:rsidP="00AD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79" w:rsidRPr="00784879" w:rsidRDefault="00784879" w:rsidP="00784879">
    <w:pPr>
      <w:jc w:val="center"/>
      <w:rPr>
        <w:color w:val="002060"/>
        <w:sz w:val="24"/>
        <w:szCs w:val="24"/>
        <w:rtl/>
      </w:rPr>
    </w:pPr>
    <w:r w:rsidRPr="00784879">
      <w:rPr>
        <w:noProof/>
        <w:color w:val="002060"/>
      </w:rPr>
      <w:drawing>
        <wp:anchor distT="0" distB="0" distL="114300" distR="114300" simplePos="0" relativeHeight="251658240" behindDoc="0" locked="0" layoutInCell="1" allowOverlap="1" wp14:anchorId="2CDDE115" wp14:editId="5710B1C1">
          <wp:simplePos x="0" y="0"/>
          <wp:positionH relativeFrom="column">
            <wp:posOffset>-1038225</wp:posOffset>
          </wp:positionH>
          <wp:positionV relativeFrom="paragraph">
            <wp:posOffset>-57150</wp:posOffset>
          </wp:positionV>
          <wp:extent cx="1061085" cy="640080"/>
          <wp:effectExtent l="0" t="0" r="571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879">
      <w:rPr>
        <w:rFonts w:hint="cs"/>
        <w:color w:val="002060"/>
        <w:sz w:val="28"/>
        <w:szCs w:val="28"/>
        <w:rtl/>
      </w:rPr>
      <w:t xml:space="preserve">מציאת נפח ושטח פנים של תיבה </w:t>
    </w:r>
    <w:r w:rsidRPr="00784879">
      <w:rPr>
        <w:color w:val="002060"/>
        <w:sz w:val="28"/>
        <w:szCs w:val="28"/>
        <w:rtl/>
      </w:rPr>
      <w:t>–</w:t>
    </w:r>
    <w:r w:rsidRPr="00784879">
      <w:rPr>
        <w:rFonts w:hint="cs"/>
        <w:color w:val="002060"/>
        <w:sz w:val="28"/>
        <w:szCs w:val="28"/>
        <w:rtl/>
      </w:rPr>
      <w:t xml:space="preserve"> </w:t>
    </w:r>
    <w:r w:rsidRPr="00784879">
      <w:rPr>
        <w:color w:val="002060"/>
        <w:sz w:val="28"/>
        <w:szCs w:val="28"/>
        <w:rtl/>
      </w:rPr>
      <w:br/>
    </w:r>
    <w:r w:rsidRPr="00784879">
      <w:rPr>
        <w:rFonts w:hint="cs"/>
        <w:color w:val="002060"/>
        <w:sz w:val="24"/>
        <w:szCs w:val="24"/>
        <w:rtl/>
      </w:rPr>
      <w:t>שיעור כפול בשילוב קוביות, דף פריסה של תיבה ויישומון</w:t>
    </w:r>
  </w:p>
  <w:p w:rsidR="00137B31" w:rsidRDefault="00137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C6C"/>
    <w:multiLevelType w:val="hybridMultilevel"/>
    <w:tmpl w:val="EE3E5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8670A"/>
    <w:multiLevelType w:val="multilevel"/>
    <w:tmpl w:val="7F1E2A4C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21C32"/>
    <w:multiLevelType w:val="multilevel"/>
    <w:tmpl w:val="B46E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873BE"/>
    <w:multiLevelType w:val="hybridMultilevel"/>
    <w:tmpl w:val="BB4833C6"/>
    <w:lvl w:ilvl="0" w:tplc="E078E4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65BFA"/>
    <w:multiLevelType w:val="multilevel"/>
    <w:tmpl w:val="63A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E3C59"/>
    <w:multiLevelType w:val="multilevel"/>
    <w:tmpl w:val="8C8C3D2E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45EC1"/>
    <w:multiLevelType w:val="multilevel"/>
    <w:tmpl w:val="BAB6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68"/>
    <w:rsid w:val="000028BB"/>
    <w:rsid w:val="000437E5"/>
    <w:rsid w:val="00062119"/>
    <w:rsid w:val="000A035D"/>
    <w:rsid w:val="000F16DD"/>
    <w:rsid w:val="000F3558"/>
    <w:rsid w:val="00137B31"/>
    <w:rsid w:val="001B5B8E"/>
    <w:rsid w:val="001C4B05"/>
    <w:rsid w:val="00215B4A"/>
    <w:rsid w:val="00245757"/>
    <w:rsid w:val="00262CF3"/>
    <w:rsid w:val="002942F3"/>
    <w:rsid w:val="002B649C"/>
    <w:rsid w:val="002C6736"/>
    <w:rsid w:val="002F129A"/>
    <w:rsid w:val="00316C1A"/>
    <w:rsid w:val="00334A8A"/>
    <w:rsid w:val="00410496"/>
    <w:rsid w:val="00416617"/>
    <w:rsid w:val="004508DE"/>
    <w:rsid w:val="004704A1"/>
    <w:rsid w:val="00484EB9"/>
    <w:rsid w:val="00497203"/>
    <w:rsid w:val="004C6EE3"/>
    <w:rsid w:val="004F11D1"/>
    <w:rsid w:val="00554638"/>
    <w:rsid w:val="00571336"/>
    <w:rsid w:val="005C6C58"/>
    <w:rsid w:val="005E43FD"/>
    <w:rsid w:val="006B751D"/>
    <w:rsid w:val="00701F32"/>
    <w:rsid w:val="00705559"/>
    <w:rsid w:val="00722A18"/>
    <w:rsid w:val="00730C8D"/>
    <w:rsid w:val="00731851"/>
    <w:rsid w:val="00745517"/>
    <w:rsid w:val="00784879"/>
    <w:rsid w:val="007B54B6"/>
    <w:rsid w:val="007F37F1"/>
    <w:rsid w:val="008268DB"/>
    <w:rsid w:val="00850EA5"/>
    <w:rsid w:val="00877097"/>
    <w:rsid w:val="008D0A9E"/>
    <w:rsid w:val="00993AA6"/>
    <w:rsid w:val="009C0487"/>
    <w:rsid w:val="00A000B3"/>
    <w:rsid w:val="00A47FD8"/>
    <w:rsid w:val="00AD611F"/>
    <w:rsid w:val="00B51C49"/>
    <w:rsid w:val="00B5485A"/>
    <w:rsid w:val="00B847E7"/>
    <w:rsid w:val="00BC7478"/>
    <w:rsid w:val="00C7028A"/>
    <w:rsid w:val="00D16044"/>
    <w:rsid w:val="00D665C5"/>
    <w:rsid w:val="00D80B68"/>
    <w:rsid w:val="00D8742F"/>
    <w:rsid w:val="00D95994"/>
    <w:rsid w:val="00DD4124"/>
    <w:rsid w:val="00E31DCD"/>
    <w:rsid w:val="00E97FFA"/>
    <w:rsid w:val="00EB48DC"/>
    <w:rsid w:val="00EC319D"/>
    <w:rsid w:val="00EE2124"/>
    <w:rsid w:val="00F0610B"/>
    <w:rsid w:val="00F23597"/>
    <w:rsid w:val="00F545A2"/>
    <w:rsid w:val="00FC1AC2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68"/>
    <w:pPr>
      <w:ind w:left="720"/>
      <w:contextualSpacing/>
    </w:pPr>
  </w:style>
  <w:style w:type="table" w:styleId="TableGrid">
    <w:name w:val="Table Grid"/>
    <w:basedOn w:val="TableNormal"/>
    <w:uiPriority w:val="59"/>
    <w:rsid w:val="00D8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4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4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1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1F"/>
  </w:style>
  <w:style w:type="paragraph" w:styleId="Footer">
    <w:name w:val="footer"/>
    <w:basedOn w:val="Normal"/>
    <w:link w:val="FooterChar"/>
    <w:uiPriority w:val="99"/>
    <w:unhideWhenUsed/>
    <w:rsid w:val="00AD61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1F"/>
  </w:style>
  <w:style w:type="paragraph" w:styleId="NoSpacing">
    <w:name w:val="No Spacing"/>
    <w:basedOn w:val="Normal"/>
    <w:link w:val="NoSpacingChar"/>
    <w:uiPriority w:val="1"/>
    <w:qFormat/>
    <w:rsid w:val="00137B31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37B31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68"/>
    <w:pPr>
      <w:ind w:left="720"/>
      <w:contextualSpacing/>
    </w:pPr>
  </w:style>
  <w:style w:type="table" w:styleId="TableGrid">
    <w:name w:val="Table Grid"/>
    <w:basedOn w:val="TableNormal"/>
    <w:uiPriority w:val="59"/>
    <w:rsid w:val="00D8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4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4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1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1F"/>
  </w:style>
  <w:style w:type="paragraph" w:styleId="Footer">
    <w:name w:val="footer"/>
    <w:basedOn w:val="Normal"/>
    <w:link w:val="FooterChar"/>
    <w:uiPriority w:val="99"/>
    <w:unhideWhenUsed/>
    <w:rsid w:val="00AD61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1F"/>
  </w:style>
  <w:style w:type="paragraph" w:styleId="NoSpacing">
    <w:name w:val="No Spacing"/>
    <w:basedOn w:val="Normal"/>
    <w:link w:val="NoSpacingChar"/>
    <w:uiPriority w:val="1"/>
    <w:qFormat/>
    <w:rsid w:val="00137B31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37B31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lluminations.nctm.org/Activity.aspx?id=409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lluminations.nctm.org/Activity.aspx?id=409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lluminations.nctm.org/Activity.aspx?id=40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lluminations.nctm.org/Activity.aspx?id=4095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user09102011</dc:creator>
  <cp:lastModifiedBy>Carmit Pion</cp:lastModifiedBy>
  <cp:revision>4</cp:revision>
  <dcterms:created xsi:type="dcterms:W3CDTF">2016-09-08T13:31:00Z</dcterms:created>
  <dcterms:modified xsi:type="dcterms:W3CDTF">2016-09-08T13:39:00Z</dcterms:modified>
</cp:coreProperties>
</file>