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59" w:rsidRPr="0023615E" w:rsidRDefault="00637659" w:rsidP="00637659">
      <w:pPr>
        <w:rPr>
          <w:rFonts w:ascii="Tahoma" w:hAnsi="Tahoma" w:cs="Tahoma"/>
          <w:b/>
          <w:bCs/>
          <w:color w:val="9933FF"/>
          <w:sz w:val="36"/>
          <w:szCs w:val="36"/>
          <w:rtl/>
        </w:rPr>
      </w:pPr>
      <w:bookmarkStart w:id="0" w:name="הערכהעצמיתמחוון"/>
      <w:r w:rsidRPr="0023615E">
        <w:rPr>
          <w:rFonts w:ascii="Tahoma" w:hAnsi="Tahoma" w:cs="Tahoma" w:hint="cs"/>
          <w:b/>
          <w:bCs/>
          <w:color w:val="9933FF"/>
          <w:sz w:val="36"/>
          <w:szCs w:val="36"/>
          <w:rtl/>
        </w:rPr>
        <w:t>הערכ</w:t>
      </w:r>
      <w:r>
        <w:rPr>
          <w:rFonts w:ascii="Tahoma" w:hAnsi="Tahoma" w:cs="Tahoma" w:hint="cs"/>
          <w:b/>
          <w:bCs/>
          <w:color w:val="9933FF"/>
          <w:sz w:val="36"/>
          <w:szCs w:val="36"/>
          <w:rtl/>
        </w:rPr>
        <w:t>ה</w:t>
      </w:r>
      <w:r w:rsidRPr="0023615E">
        <w:rPr>
          <w:rFonts w:ascii="Tahoma" w:hAnsi="Tahoma" w:cs="Tahoma" w:hint="cs"/>
          <w:b/>
          <w:bCs/>
          <w:color w:val="9933FF"/>
          <w:sz w:val="36"/>
          <w:szCs w:val="36"/>
          <w:rtl/>
        </w:rPr>
        <w:t xml:space="preserve"> עצמית</w:t>
      </w:r>
      <w:bookmarkStart w:id="1" w:name="_GoBack"/>
      <w:bookmarkEnd w:id="1"/>
      <w:r w:rsidRPr="0023615E">
        <w:rPr>
          <w:rFonts w:ascii="Tahoma" w:hAnsi="Tahoma" w:cs="Tahoma" w:hint="cs"/>
          <w:b/>
          <w:bCs/>
          <w:color w:val="9933FF"/>
          <w:sz w:val="36"/>
          <w:szCs w:val="36"/>
          <w:rtl/>
        </w:rPr>
        <w:t xml:space="preserve"> (מחוון)</w:t>
      </w:r>
    </w:p>
    <w:tbl>
      <w:tblPr>
        <w:tblStyle w:val="TableGrid"/>
        <w:bidiVisual/>
        <w:tblW w:w="11057" w:type="dxa"/>
        <w:tblInd w:w="-1367" w:type="dxa"/>
        <w:tblLook w:val="04A0" w:firstRow="1" w:lastRow="0" w:firstColumn="1" w:lastColumn="0" w:noHBand="0" w:noVBand="1"/>
      </w:tblPr>
      <w:tblGrid>
        <w:gridCol w:w="2031"/>
        <w:gridCol w:w="3355"/>
        <w:gridCol w:w="3402"/>
        <w:gridCol w:w="1135"/>
        <w:gridCol w:w="1134"/>
      </w:tblGrid>
      <w:tr w:rsidR="00637659" w:rsidTr="000F4413">
        <w:tc>
          <w:tcPr>
            <w:tcW w:w="2031" w:type="dxa"/>
            <w:shd w:val="clear" w:color="auto" w:fill="0070C0"/>
            <w:vAlign w:val="center"/>
          </w:tcPr>
          <w:bookmarkEnd w:id="0"/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מס' משימה</w:t>
            </w:r>
          </w:p>
        </w:tc>
        <w:tc>
          <w:tcPr>
            <w:tcW w:w="3355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מה נדרש באופן מינימאלי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מה נדרש להצטיינות</w:t>
            </w:r>
          </w:p>
        </w:tc>
        <w:tc>
          <w:tcPr>
            <w:tcW w:w="1135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ציון מינימאלי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ציון להצטיינות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משימה 1</w:t>
            </w:r>
          </w:p>
        </w:tc>
        <w:tc>
          <w:tcPr>
            <w:tcW w:w="3355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שורות ירוקות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העתקה מתוך הטקסט באתר כלשונו.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שורות כחולות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חיבור המידע ע"י מילות חיבור.</w:t>
            </w:r>
          </w:p>
        </w:tc>
        <w:tc>
          <w:tcPr>
            <w:tcW w:w="3402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שורות ירוקות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העתקה מתוך הטקסט באתר כלשונו.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שורות כחולות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חיבור המידע ע"י ניסוח מחדש של המידע במילים שלכם.</w:t>
            </w:r>
          </w:p>
        </w:tc>
        <w:tc>
          <w:tcPr>
            <w:tcW w:w="1135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34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משימה 2</w:t>
            </w:r>
          </w:p>
        </w:tc>
        <w:tc>
          <w:tcPr>
            <w:tcW w:w="3355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היפר קישור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העתקת שורת הכתובת לתוך הטבלה (לינק).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ת.ז.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ללא עיצוב מצגת</w:t>
            </w:r>
          </w:p>
        </w:tc>
        <w:tc>
          <w:tcPr>
            <w:tcW w:w="3402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היפר קישור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ביצוע היפר קישור ע"י שימוש במסמך המדריך המצורף.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ת.ז.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עיצוב מצגת מקורי עם תמונות מהרשת.</w:t>
            </w:r>
          </w:p>
        </w:tc>
        <w:tc>
          <w:tcPr>
            <w:tcW w:w="1135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משימה 3</w:t>
            </w:r>
          </w:p>
        </w:tc>
        <w:tc>
          <w:tcPr>
            <w:tcW w:w="3355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תשובה מלאה ע"י שימוש במידע הרלוונטי שרכשתם ביחידה.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כאשר תשובה מינימאלית היא תשובה קצרה ו"קולעת". </w:t>
            </w:r>
          </w:p>
        </w:tc>
        <w:tc>
          <w:tcPr>
            <w:tcW w:w="3402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תשובה מלאה ע"י שימוש במידע הרלוונטי שרכשתם ביחידה.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כאשר תשובה מצטיינת היא תשובה אשר "קולעת" למטרה יחד עם חיבור למידע ע"י ציטוטים מתוך הידע עצמו (אתרים או מתוך מה שהסקתם במשימות עצמן).</w:t>
            </w:r>
          </w:p>
        </w:tc>
        <w:tc>
          <w:tcPr>
            <w:tcW w:w="1135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משימה 4 (א)</w:t>
            </w:r>
          </w:p>
        </w:tc>
        <w:tc>
          <w:tcPr>
            <w:tcW w:w="6757" w:type="dxa"/>
            <w:gridSpan w:val="2"/>
            <w:shd w:val="clear" w:color="auto" w:fill="DBE5F1" w:themeFill="accent1" w:themeFillTint="33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מילוי הטבלה ע"פ ההוראות : כל תת סעיף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 נקודה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Default="00637659" w:rsidP="000F4413">
            <w:pPr>
              <w:jc w:val="center"/>
            </w:pPr>
            <w:r w:rsidRPr="009B1F23">
              <w:rPr>
                <w:rFonts w:hint="cs"/>
                <w:b/>
                <w:bCs/>
                <w:color w:val="FFFF00"/>
                <w:rtl/>
              </w:rPr>
              <w:t>משימה 4 (</w:t>
            </w:r>
            <w:r>
              <w:rPr>
                <w:rFonts w:hint="cs"/>
                <w:b/>
                <w:bCs/>
                <w:color w:val="FFFF00"/>
                <w:rtl/>
              </w:rPr>
              <w:t>ב</w:t>
            </w:r>
            <w:r w:rsidRPr="009B1F23">
              <w:rPr>
                <w:rFonts w:hint="cs"/>
                <w:b/>
                <w:bCs/>
                <w:color w:val="FFFF00"/>
                <w:rtl/>
              </w:rPr>
              <w:t>)</w:t>
            </w:r>
          </w:p>
        </w:tc>
        <w:tc>
          <w:tcPr>
            <w:tcW w:w="6757" w:type="dxa"/>
            <w:gridSpan w:val="2"/>
            <w:shd w:val="clear" w:color="auto" w:fill="DBE5F1" w:themeFill="accent1" w:themeFillTint="33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מענה על השאלות ע"פ ההוראות : כל שאלה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 נקודה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Default="00637659" w:rsidP="000F4413">
            <w:pPr>
              <w:jc w:val="center"/>
            </w:pPr>
            <w:r w:rsidRPr="009B1F23">
              <w:rPr>
                <w:rFonts w:hint="cs"/>
                <w:b/>
                <w:bCs/>
                <w:color w:val="FFFF00"/>
                <w:rtl/>
              </w:rPr>
              <w:t>משימה 4 (</w:t>
            </w:r>
            <w:r>
              <w:rPr>
                <w:rFonts w:hint="cs"/>
                <w:b/>
                <w:bCs/>
                <w:color w:val="FFFF00"/>
                <w:rtl/>
              </w:rPr>
              <w:t>ג</w:t>
            </w:r>
            <w:r w:rsidRPr="009B1F23">
              <w:rPr>
                <w:rFonts w:hint="cs"/>
                <w:b/>
                <w:bCs/>
                <w:color w:val="FFFF00"/>
                <w:rtl/>
              </w:rPr>
              <w:t>)</w:t>
            </w:r>
          </w:p>
        </w:tc>
        <w:tc>
          <w:tcPr>
            <w:tcW w:w="6757" w:type="dxa"/>
            <w:gridSpan w:val="2"/>
            <w:shd w:val="clear" w:color="auto" w:fill="DBE5F1" w:themeFill="accent1" w:themeFillTint="33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הוצאת "מילות עוגן" מתוך הטבלה. 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Default="00637659" w:rsidP="000F4413">
            <w:pPr>
              <w:jc w:val="center"/>
            </w:pPr>
            <w:r w:rsidRPr="009B1F23">
              <w:rPr>
                <w:rFonts w:hint="cs"/>
                <w:b/>
                <w:bCs/>
                <w:color w:val="FFFF00"/>
                <w:rtl/>
              </w:rPr>
              <w:t>משימה 4 (</w:t>
            </w:r>
            <w:r>
              <w:rPr>
                <w:rFonts w:hint="cs"/>
                <w:b/>
                <w:bCs/>
                <w:color w:val="FFFF00"/>
                <w:rtl/>
              </w:rPr>
              <w:t>ד</w:t>
            </w:r>
            <w:r w:rsidRPr="009B1F23">
              <w:rPr>
                <w:rFonts w:hint="cs"/>
                <w:b/>
                <w:bCs/>
                <w:color w:val="FFFF00"/>
                <w:rtl/>
              </w:rPr>
              <w:t>)</w:t>
            </w:r>
          </w:p>
        </w:tc>
        <w:tc>
          <w:tcPr>
            <w:tcW w:w="3355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אי זיהוי של כל מילות העוגן (יש 6 לפחות) יביא לכך שלא כל הטבלה תתמלא. לפיכך, הניקוד הוא חלקי.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כתיבת הגדרה ע"י שימוש במילים מתוך הספר והאינטרנט ו/או חיבור ע"י מילות חיבור</w:t>
            </w:r>
          </w:p>
        </w:tc>
        <w:tc>
          <w:tcPr>
            <w:tcW w:w="3402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זיהוי של 6 מילות העוגן (כל מילת עוגן נוספת מנומקת תיחשב בתוך הציון הכללי), ומילוי הטבלה באופן מלא. 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כתיבת הגדרה ע"י ניסוח מחדש במילים שלכם. </w:t>
            </w:r>
          </w:p>
        </w:tc>
        <w:tc>
          <w:tcPr>
            <w:tcW w:w="1135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משימה 4 (פורום)</w:t>
            </w:r>
          </w:p>
        </w:tc>
        <w:tc>
          <w:tcPr>
            <w:tcW w:w="6757" w:type="dxa"/>
            <w:gridSpan w:val="2"/>
            <w:shd w:val="clear" w:color="auto" w:fill="DBE5F1" w:themeFill="accent1" w:themeFillTint="33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כניסה לפורום ומענה על השאלה בהרחבה. </w:t>
            </w:r>
          </w:p>
          <w:p w:rsidR="00637659" w:rsidRPr="00DD1FED" w:rsidRDefault="00637659" w:rsidP="000F4413">
            <w:pPr>
              <w:rPr>
                <w:b/>
                <w:bCs/>
                <w:rtl/>
              </w:rPr>
            </w:pPr>
            <w:r w:rsidRPr="00DD1FED">
              <w:rPr>
                <w:rFonts w:hint="cs"/>
                <w:b/>
                <w:bCs/>
                <w:rtl/>
              </w:rPr>
              <w:t>אי תגובה לאחד מהחברים יגרור הורדה של 1 נקודה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משימה 5 (מידע)</w:t>
            </w:r>
          </w:p>
        </w:tc>
        <w:tc>
          <w:tcPr>
            <w:tcW w:w="3355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סיכום ע"י שימוש בשני מקורות מידע. 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היפר קישור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העתקת הלינק (שורת הכתובת) </w:t>
            </w:r>
          </w:p>
        </w:tc>
        <w:tc>
          <w:tcPr>
            <w:tcW w:w="3402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סיכום ע"י שימוש בשני מקורות מידע. 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היפר קישור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ביצוע היפר קישור ע"י שימוש במסמך המדריך המצורף.</w:t>
            </w:r>
          </w:p>
        </w:tc>
        <w:tc>
          <w:tcPr>
            <w:tcW w:w="1135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משימה 5 (המחשה)</w:t>
            </w:r>
          </w:p>
        </w:tc>
        <w:tc>
          <w:tcPr>
            <w:tcW w:w="6757" w:type="dxa"/>
            <w:gridSpan w:val="2"/>
            <w:shd w:val="clear" w:color="auto" w:fill="DBE5F1" w:themeFill="accent1" w:themeFillTint="33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המחשה בכיתה של הידע שנרכש ע"פ שיקול דעת ובחירה אישית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637659" w:rsidTr="000F4413">
        <w:tc>
          <w:tcPr>
            <w:tcW w:w="2031" w:type="dxa"/>
            <w:shd w:val="clear" w:color="auto" w:fill="0070C0"/>
            <w:vAlign w:val="center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משימה 6</w:t>
            </w:r>
          </w:p>
        </w:tc>
        <w:tc>
          <w:tcPr>
            <w:tcW w:w="3355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עמידה בלוח זמנים של כל שלב: 10%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מקורות מגוונים: 40%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(פחות גיוון במקורות ומספר מקורות קטן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עד שלושה מקורות יביאו לציון נמוך יותר בחלק זה)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כתיבה יצירתית בפוסט עצמו: 45%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תמונות וסרטונים להמחשה: 5%</w:t>
            </w:r>
          </w:p>
        </w:tc>
        <w:tc>
          <w:tcPr>
            <w:tcW w:w="3402" w:type="dxa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עמידה בלוח זמנים של כל שלב: 10%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מקורות מגוונים: 40%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(יותר גיוון במקורות ומספר מקורות גדול יחסית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שלושה מקורות ויותר יביאו לציון גבוה יותר בחלק זה)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כתיבה יצירתית בפוסט עצמו: 45%</w:t>
            </w:r>
          </w:p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rtl/>
              </w:rPr>
              <w:t>תמונות וסרטונים להמחשה: 5%</w:t>
            </w:r>
          </w:p>
        </w:tc>
        <w:tc>
          <w:tcPr>
            <w:tcW w:w="1135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134" w:type="dxa"/>
            <w:vAlign w:val="center"/>
          </w:tcPr>
          <w:p w:rsidR="00637659" w:rsidRDefault="00637659" w:rsidP="000F44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637659" w:rsidTr="000F4413">
        <w:tc>
          <w:tcPr>
            <w:tcW w:w="8788" w:type="dxa"/>
            <w:gridSpan w:val="3"/>
            <w:shd w:val="clear" w:color="auto" w:fill="0070C0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סה"כ</w:t>
            </w:r>
          </w:p>
        </w:tc>
        <w:tc>
          <w:tcPr>
            <w:tcW w:w="1135" w:type="dxa"/>
            <w:shd w:val="clear" w:color="auto" w:fill="0070C0"/>
          </w:tcPr>
          <w:p w:rsidR="00637659" w:rsidRPr="007567D0" w:rsidRDefault="00637659" w:rsidP="000F4413">
            <w:pPr>
              <w:jc w:val="center"/>
              <w:rPr>
                <w:b/>
                <w:bCs/>
                <w:color w:val="FFFF00"/>
                <w:rtl/>
              </w:rPr>
            </w:pPr>
            <w:r w:rsidRPr="007567D0">
              <w:rPr>
                <w:rFonts w:hint="cs"/>
                <w:b/>
                <w:bCs/>
                <w:color w:val="FFFF00"/>
                <w:rtl/>
              </w:rPr>
              <w:t>80</w:t>
            </w:r>
          </w:p>
        </w:tc>
        <w:tc>
          <w:tcPr>
            <w:tcW w:w="1134" w:type="dxa"/>
            <w:shd w:val="clear" w:color="auto" w:fill="0070C0"/>
          </w:tcPr>
          <w:p w:rsidR="00637659" w:rsidRDefault="00637659" w:rsidP="000F4413">
            <w:pPr>
              <w:rPr>
                <w:rtl/>
              </w:rPr>
            </w:pPr>
            <w:r>
              <w:rPr>
                <w:rFonts w:hint="cs"/>
                <w:b/>
                <w:bCs/>
                <w:color w:val="FFFF00"/>
                <w:rtl/>
              </w:rPr>
              <w:t>סה"כ</w:t>
            </w:r>
          </w:p>
        </w:tc>
      </w:tr>
    </w:tbl>
    <w:p w:rsidR="00637659" w:rsidRDefault="00637659" w:rsidP="00637659">
      <w:pPr>
        <w:rPr>
          <w:rtl/>
        </w:rPr>
      </w:pPr>
    </w:p>
    <w:p w:rsidR="00255947" w:rsidRDefault="00255947"/>
    <w:sectPr w:rsidR="00255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9B6"/>
    <w:multiLevelType w:val="hybridMultilevel"/>
    <w:tmpl w:val="62FCD72C"/>
    <w:lvl w:ilvl="0" w:tplc="B4F48F9A">
      <w:start w:val="1"/>
      <w:numFmt w:val="bullet"/>
      <w:lvlText w:val=""/>
      <w:lvlJc w:val="left"/>
      <w:pPr>
        <w:ind w:left="1080" w:hanging="360"/>
      </w:pPr>
      <w:rPr>
        <w:rFonts w:ascii="Wingdings 3" w:hAnsi="Wingdings 3" w:cs="Wingdings 3" w:hint="default"/>
        <w:b/>
        <w:bCs w:val="0"/>
        <w:i w:val="0"/>
        <w:iCs w:val="0"/>
        <w:sz w:val="28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59"/>
    <w:rsid w:val="00255947"/>
    <w:rsid w:val="0063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59"/>
    <w:pPr>
      <w:ind w:left="720"/>
      <w:contextualSpacing/>
    </w:pPr>
  </w:style>
  <w:style w:type="table" w:styleId="TableGrid">
    <w:name w:val="Table Grid"/>
    <w:basedOn w:val="TableNormal"/>
    <w:uiPriority w:val="59"/>
    <w:rsid w:val="00637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59"/>
    <w:pPr>
      <w:ind w:left="720"/>
      <w:contextualSpacing/>
    </w:pPr>
  </w:style>
  <w:style w:type="table" w:styleId="TableGrid">
    <w:name w:val="Table Grid"/>
    <w:basedOn w:val="TableNormal"/>
    <w:uiPriority w:val="59"/>
    <w:rsid w:val="00637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2012-11-25T06:15:00Z</dcterms:created>
  <dcterms:modified xsi:type="dcterms:W3CDTF">2012-11-25T06:15:00Z</dcterms:modified>
</cp:coreProperties>
</file>