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E1" w:rsidRDefault="001E149F" w:rsidP="001345D3">
      <w:pPr>
        <w:jc w:val="center"/>
        <w:rPr>
          <w:rStyle w:val="watch-title"/>
          <w:rFonts w:ascii="Arial" w:hAnsi="Arial" w:cs="Arial"/>
          <w:b/>
          <w:bCs/>
          <w:color w:val="222222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7709BD" wp14:editId="2DBD91A5">
            <wp:simplePos x="0" y="0"/>
            <wp:positionH relativeFrom="column">
              <wp:posOffset>-1143000</wp:posOffset>
            </wp:positionH>
            <wp:positionV relativeFrom="paragraph">
              <wp:posOffset>-762000</wp:posOffset>
            </wp:positionV>
            <wp:extent cx="7820025" cy="76835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9F" w:rsidRDefault="001E149F" w:rsidP="001E149F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inline distT="0" distB="0" distL="0" distR="0" wp14:anchorId="112C1F58" wp14:editId="64BB2F49">
            <wp:extent cx="5486400" cy="695325"/>
            <wp:effectExtent l="0" t="0" r="0" b="9525"/>
            <wp:docPr id="10" name="Picture 10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9F" w:rsidRPr="004C56EB" w:rsidRDefault="001E149F" w:rsidP="001E149F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7C11E5D2" wp14:editId="55AAB57B">
            <wp:extent cx="1905000" cy="1143000"/>
            <wp:effectExtent l="0" t="0" r="0" b="0"/>
            <wp:docPr id="11" name="Picture 11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9F" w:rsidRPr="004C56EB" w:rsidRDefault="001E149F" w:rsidP="001E149F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0103D5" wp14:editId="6EFCB52E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BF8564" wp14:editId="216D4BE2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438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1E149F" w:rsidRPr="004C56EB" w:rsidRDefault="001E149F" w:rsidP="001E149F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1E149F" w:rsidTr="006200DB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עדית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אהרונוביץ</w:t>
            </w:r>
            <w:proofErr w:type="spellEnd"/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DE" w:rsidRPr="00AE7C6D" w:rsidRDefault="001E149F" w:rsidP="00860ADE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lang w:bidi="he-IL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האחר הוא אני</w:t>
            </w:r>
            <w:r w:rsidR="00860ADE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-  </w:t>
            </w:r>
            <w:r w:rsidR="00860ADE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אל תחסום אותי 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חינוך חברתי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Pr="008D58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rPr>
          <w:rFonts w:ascii="Cambria" w:hAnsi="Cambria" w:cs="Times New Roman"/>
          <w:sz w:val="36"/>
          <w:szCs w:val="36"/>
        </w:rPr>
      </w:pPr>
    </w:p>
    <w:p w:rsidR="001E149F" w:rsidRPr="00640DBD" w:rsidRDefault="001E149F" w:rsidP="001E149F">
      <w:pPr>
        <w:pStyle w:val="NoSpacing"/>
        <w:jc w:val="center"/>
        <w:rPr>
          <w:b/>
          <w:bCs/>
          <w:sz w:val="32"/>
          <w:szCs w:val="32"/>
        </w:rPr>
      </w:pPr>
    </w:p>
    <w:p w:rsidR="001E149F" w:rsidRDefault="001E149F" w:rsidP="001E149F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1E149F" w:rsidRDefault="001E149F" w:rsidP="001E149F">
      <w:r>
        <w:rPr>
          <w:noProof/>
        </w:rPr>
        <w:drawing>
          <wp:anchor distT="0" distB="0" distL="114300" distR="114300" simplePos="0" relativeHeight="251667456" behindDoc="1" locked="0" layoutInCell="1" allowOverlap="1" wp14:anchorId="7904EEFF" wp14:editId="4D519AEE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9F" w:rsidRPr="001E149F" w:rsidRDefault="001E149F" w:rsidP="001E149F">
      <w:pPr>
        <w:rPr>
          <w:rStyle w:val="watch-title"/>
          <w:rFonts w:ascii="Arial" w:hAnsi="Arial" w:cs="Arial"/>
          <w:b/>
          <w:bCs/>
          <w:color w:val="76923C" w:themeColor="accent3" w:themeShade="BF"/>
          <w:kern w:val="36"/>
          <w:sz w:val="28"/>
          <w:szCs w:val="28"/>
          <w:rtl/>
        </w:rPr>
      </w:pPr>
    </w:p>
    <w:p w:rsidR="001E149F" w:rsidRDefault="001E149F" w:rsidP="001345D3">
      <w:pPr>
        <w:jc w:val="center"/>
        <w:rPr>
          <w:rStyle w:val="watch-title"/>
          <w:rFonts w:ascii="Arial" w:hAnsi="Arial" w:cs="Arial"/>
          <w:b/>
          <w:bCs/>
          <w:color w:val="76923C" w:themeColor="accent3" w:themeShade="BF"/>
          <w:kern w:val="36"/>
          <w:sz w:val="28"/>
          <w:szCs w:val="28"/>
          <w:rtl/>
        </w:rPr>
      </w:pPr>
    </w:p>
    <w:p w:rsidR="007D2B4F" w:rsidRPr="000A31E1" w:rsidRDefault="000A31E1" w:rsidP="001345D3">
      <w:pPr>
        <w:jc w:val="center"/>
        <w:rPr>
          <w:rStyle w:val="watch-title"/>
          <w:rFonts w:ascii="Arial" w:hAnsi="Arial" w:cs="Arial"/>
          <w:b/>
          <w:bCs/>
          <w:color w:val="76923C" w:themeColor="accent3" w:themeShade="BF"/>
          <w:kern w:val="36"/>
          <w:sz w:val="28"/>
          <w:szCs w:val="28"/>
          <w:rtl/>
        </w:rPr>
      </w:pPr>
      <w:r w:rsidRPr="00233BB2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32"/>
          <w:szCs w:val="32"/>
          <w:rtl/>
        </w:rPr>
        <w:lastRenderedPageBreak/>
        <w:t>התמודדותם של "אנשים מוגבלים" עם חיי היום יום</w:t>
      </w:r>
    </w:p>
    <w:p w:rsidR="007D2B4F" w:rsidRPr="000A31E1" w:rsidRDefault="000A31E1" w:rsidP="001E149F">
      <w:pPr>
        <w:jc w:val="both"/>
        <w:rPr>
          <w:rStyle w:val="watch-title"/>
          <w:rFonts w:ascii="Arial" w:hAnsi="Arial" w:cs="Arial"/>
          <w:b/>
          <w:bCs/>
          <w:color w:val="31849B" w:themeColor="accent5" w:themeShade="BF"/>
          <w:kern w:val="36"/>
          <w:sz w:val="28"/>
          <w:szCs w:val="28"/>
          <w:rtl/>
        </w:rPr>
      </w:pPr>
      <w:r w:rsidRPr="000A31E1">
        <w:rPr>
          <w:noProof/>
          <w:color w:val="31849B" w:themeColor="accent5" w:themeShade="BF"/>
        </w:rPr>
        <w:drawing>
          <wp:anchor distT="0" distB="0" distL="114300" distR="114300" simplePos="0" relativeHeight="251658240" behindDoc="1" locked="0" layoutInCell="1" allowOverlap="1" wp14:anchorId="0EEE70FE" wp14:editId="6C7186DA">
            <wp:simplePos x="0" y="0"/>
            <wp:positionH relativeFrom="column">
              <wp:posOffset>-998855</wp:posOffset>
            </wp:positionH>
            <wp:positionV relativeFrom="paragraph">
              <wp:posOffset>92710</wp:posOffset>
            </wp:positionV>
            <wp:extent cx="1920240" cy="885825"/>
            <wp:effectExtent l="0" t="457200" r="80010" b="447675"/>
            <wp:wrapThrough wrapText="bothSides">
              <wp:wrapPolygon edited="0">
                <wp:start x="20996" y="-1277"/>
                <wp:lineTo x="16338" y="-7032"/>
                <wp:lineTo x="14523" y="-727"/>
                <wp:lineTo x="9797" y="-7121"/>
                <wp:lineTo x="7981" y="-816"/>
                <wp:lineTo x="3255" y="-7211"/>
                <wp:lineTo x="-376" y="5399"/>
                <wp:lineTo x="-644" y="20368"/>
                <wp:lineTo x="-462" y="20614"/>
                <wp:lineTo x="447" y="21844"/>
                <wp:lineTo x="18527" y="22213"/>
                <wp:lineTo x="21865" y="18515"/>
                <wp:lineTo x="23068" y="15215"/>
                <wp:lineTo x="23067" y="10833"/>
                <wp:lineTo x="22340" y="9849"/>
                <wp:lineTo x="24155" y="3544"/>
                <wp:lineTo x="22087" y="198"/>
                <wp:lineTo x="20996" y="-1277"/>
              </wp:wrapPolygon>
            </wp:wrapThrough>
            <wp:docPr id="1" name="תמונה 1" descr="http://3.bp.blogspot.com/_er6wBEvmns8/TOaRwwk2iPI/AAAAAAAAAcA/kLWhsBPah14/s1600/Wheel+Chair+-+iStock_000011476045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r6wBEvmns8/TOaRwwk2iPI/AAAAAAAAAcA/kLWhsBPah14/s1600/Wheel+Chair+-+iStock_000011476045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1836">
                      <a:off x="0" y="0"/>
                      <a:ext cx="19202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66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מטרת הפעילות </w:t>
      </w:r>
      <w:r w:rsidR="00827974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היא 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העל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א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ת המודעות ב</w:t>
      </w:r>
      <w:r w:rsidR="007D2B4F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נושא הנגישות של אנשים "מו</w:t>
      </w:r>
      <w:r w:rsidR="00C95669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גבלים" והתמודדותם עם האתגרים ש</w:t>
      </w:r>
      <w:r w:rsidR="007D2B4F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מציבים להם החיים.</w:t>
      </w:r>
    </w:p>
    <w:p w:rsidR="00C76732" w:rsidRPr="000A31E1" w:rsidRDefault="00827974" w:rsidP="000A77CC">
      <w:pPr>
        <w:jc w:val="both"/>
        <w:rPr>
          <w:rStyle w:val="watch-title"/>
          <w:rFonts w:ascii="Arial" w:hAnsi="Arial" w:cs="Arial"/>
          <w:b/>
          <w:bCs/>
          <w:color w:val="31849B" w:themeColor="accent5" w:themeShade="BF"/>
          <w:kern w:val="36"/>
          <w:sz w:val="28"/>
          <w:szCs w:val="28"/>
          <w:rtl/>
        </w:rPr>
      </w:pP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בפעילות זו </w:t>
      </w:r>
      <w:r w:rsidR="000A77C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התלמידים י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צפ</w:t>
      </w:r>
      <w:r w:rsidR="000A77C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ו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 בשלושה סרטונים המציגים זוויות ראיה שונות לגבי אנשים שנפגעו בתאונת דרכים לעומת אנשים שנולדו "עם </w:t>
      </w:r>
      <w:r w:rsidR="00BF3D0C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מ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ו</w:t>
      </w:r>
      <w:r w:rsidR="00BF3D0C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גבל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ו</w:t>
      </w:r>
      <w:r w:rsidR="00BF3D0C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יות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 שונות"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. הסרטונים יציגו גם את 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התמודדותם עם חיי 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ה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יום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-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יום</w:t>
      </w:r>
      <w:r w:rsidR="001C6266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.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 </w:t>
      </w:r>
    </w:p>
    <w:p w:rsidR="00CF5A4D" w:rsidRDefault="00CF5A4D" w:rsidP="00CF5A4D">
      <w:pPr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</w:pPr>
      <w:r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הכנות שיש לעשות לקראת הפעילות בכיתה: </w:t>
      </w:r>
    </w:p>
    <w:p w:rsidR="007D2B4F" w:rsidRPr="005C7C66" w:rsidRDefault="005C7C66">
      <w:pPr>
        <w:rPr>
          <w:rStyle w:val="watch-title"/>
          <w:rFonts w:ascii="Arial" w:hAnsi="Arial" w:cs="Arial"/>
          <w:color w:val="E36C0A" w:themeColor="accent6" w:themeShade="BF"/>
          <w:kern w:val="36"/>
          <w:sz w:val="28"/>
          <w:szCs w:val="28"/>
          <w:rtl/>
        </w:rPr>
      </w:pPr>
      <w:r w:rsidRPr="005C7C66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לפני תחילת הפעילות..</w:t>
      </w:r>
      <w:r w:rsidR="00C95669" w:rsidRPr="005C7C66">
        <w:rPr>
          <w:rStyle w:val="watch-title"/>
          <w:rFonts w:ascii="Arial" w:hAnsi="Arial" w:cs="Arial" w:hint="cs"/>
          <w:color w:val="E36C0A" w:themeColor="accent6" w:themeShade="BF"/>
          <w:kern w:val="36"/>
          <w:sz w:val="28"/>
          <w:szCs w:val="28"/>
          <w:rtl/>
        </w:rPr>
        <w:t>.</w:t>
      </w:r>
    </w:p>
    <w:p w:rsidR="001345D3" w:rsidRPr="000A77CC" w:rsidRDefault="000A77CC" w:rsidP="000A77CC">
      <w:pPr>
        <w:jc w:val="both"/>
        <w:rPr>
          <w:rStyle w:val="watch-title"/>
          <w:rFonts w:ascii="Arial" w:hAnsi="Arial" w:cs="Arial"/>
          <w:color w:val="222222"/>
          <w:kern w:val="36"/>
          <w:sz w:val="28"/>
          <w:szCs w:val="28"/>
          <w:rtl/>
        </w:rPr>
      </w:pPr>
      <w:r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בקשו מהתלמידים לפתוח</w:t>
      </w:r>
      <w:r w:rsidR="001345D3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מסמך</w:t>
      </w:r>
      <w:r w:rsidR="005C7C66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שיתופי</w:t>
      </w:r>
      <w:r w:rsidR="001345D3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</w:t>
      </w:r>
      <w:r w:rsidR="005C7C66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(</w:t>
      </w:r>
      <w:r w:rsidR="001E149F" w:rsidRPr="000A77CC">
        <w:rPr>
          <w:rStyle w:val="watch-title"/>
          <w:rFonts w:ascii="Arial" w:hAnsi="Arial" w:cs="Arial"/>
          <w:color w:val="222222"/>
          <w:kern w:val="36"/>
          <w:sz w:val="28"/>
          <w:szCs w:val="28"/>
        </w:rPr>
        <w:t>google docs</w:t>
      </w:r>
      <w:r w:rsidR="005C7C66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) ו</w:t>
      </w:r>
      <w:r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ל</w:t>
      </w:r>
      <w:r w:rsidR="005C7C66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שמ</w:t>
      </w:r>
      <w:r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ו</w:t>
      </w:r>
      <w:r w:rsidR="005C7C66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ר</w:t>
      </w:r>
      <w:r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את המסמך</w:t>
      </w:r>
      <w:r w:rsidR="005C7C66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</w:t>
      </w:r>
      <w:r w:rsidR="001345D3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בגוגל דרייב. </w:t>
      </w:r>
      <w:r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בסיום הפעילות יש לבקש מהתלמידים ל</w:t>
      </w:r>
      <w:r w:rsidR="001345D3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שת</w:t>
      </w:r>
      <w:r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ף</w:t>
      </w:r>
      <w:r w:rsidR="001345D3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</w:t>
      </w:r>
      <w:r w:rsidR="00841330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את</w:t>
      </w:r>
      <w:r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כם</w:t>
      </w:r>
      <w:r w:rsidR="001345D3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במסמך.</w:t>
      </w:r>
      <w:r w:rsidR="001E149F" w:rsidRPr="000A77CC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</w:t>
      </w:r>
    </w:p>
    <w:p w:rsidR="00D83326" w:rsidRPr="0084634C" w:rsidRDefault="003B2B21">
      <w:pPr>
        <w:rPr>
          <w:b/>
          <w:bCs/>
          <w:color w:val="E36C0A" w:themeColor="accent6" w:themeShade="BF"/>
          <w:sz w:val="28"/>
          <w:szCs w:val="28"/>
          <w:rtl/>
        </w:rPr>
      </w:pPr>
      <w:r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לפעילות </w:t>
      </w:r>
      <w:r w:rsidR="00D83326" w:rsidRPr="0084634C">
        <w:rPr>
          <w:rFonts w:hint="cs"/>
          <w:b/>
          <w:bCs/>
          <w:color w:val="E36C0A" w:themeColor="accent6" w:themeShade="BF"/>
          <w:sz w:val="28"/>
          <w:szCs w:val="28"/>
          <w:rtl/>
        </w:rPr>
        <w:t>סיכום</w:t>
      </w:r>
    </w:p>
    <w:p w:rsidR="00B77FB1" w:rsidRDefault="00571FB1" w:rsidP="003B2B21">
      <w:pPr>
        <w:jc w:val="both"/>
        <w:rPr>
          <w:rFonts w:hint="cs"/>
          <w:sz w:val="28"/>
          <w:szCs w:val="28"/>
          <w:rtl/>
        </w:rPr>
      </w:pPr>
      <w:r w:rsidRPr="001A759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598152" wp14:editId="2AC3087F">
            <wp:simplePos x="0" y="0"/>
            <wp:positionH relativeFrom="column">
              <wp:posOffset>-219075</wp:posOffset>
            </wp:positionH>
            <wp:positionV relativeFrom="paragraph">
              <wp:posOffset>226060</wp:posOffset>
            </wp:positionV>
            <wp:extent cx="139446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1246" y="21358"/>
                <wp:lineTo x="21246" y="0"/>
                <wp:lineTo x="0" y="0"/>
              </wp:wrapPolygon>
            </wp:wrapThrough>
            <wp:docPr id="8" name="תמונה 8" descr="Image result for lin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no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21">
        <w:rPr>
          <w:rFonts w:hint="cs"/>
          <w:sz w:val="28"/>
          <w:szCs w:val="28"/>
          <w:rtl/>
        </w:rPr>
        <w:t xml:space="preserve">יש ליצור לוח שיתופי לפעילות הסיכום ב </w:t>
      </w:r>
      <w:proofErr w:type="spellStart"/>
      <w:r w:rsidR="003B2B21">
        <w:rPr>
          <w:sz w:val="28"/>
          <w:szCs w:val="28"/>
        </w:rPr>
        <w:t>linoit</w:t>
      </w:r>
      <w:proofErr w:type="spellEnd"/>
      <w:r w:rsidR="003B2B21">
        <w:rPr>
          <w:rFonts w:hint="cs"/>
          <w:sz w:val="28"/>
          <w:szCs w:val="28"/>
          <w:rtl/>
        </w:rPr>
        <w:t xml:space="preserve"> ולעדכן את הקישור בפעילות הסיכום בקובץ התלמיד: </w:t>
      </w:r>
    </w:p>
    <w:p w:rsidR="00D378CC" w:rsidRPr="003B2B21" w:rsidRDefault="003B2B21" w:rsidP="003B2B21">
      <w:pPr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"</w:t>
      </w:r>
      <w:r w:rsidR="00047F9B" w:rsidRPr="001345D3">
        <w:rPr>
          <w:rFonts w:hint="cs"/>
          <w:sz w:val="28"/>
          <w:szCs w:val="28"/>
          <w:rtl/>
        </w:rPr>
        <w:t xml:space="preserve">את המכתב צרפו בפתקית ללוח שיתופי </w:t>
      </w:r>
      <w:proofErr w:type="spellStart"/>
      <w:r w:rsidR="00047F9B" w:rsidRPr="00870229">
        <w:rPr>
          <w:b/>
          <w:bCs/>
          <w:color w:val="31849B" w:themeColor="accent5" w:themeShade="BF"/>
          <w:sz w:val="28"/>
          <w:szCs w:val="28"/>
          <w:highlight w:val="yellow"/>
        </w:rPr>
        <w:t>linoit</w:t>
      </w:r>
      <w:proofErr w:type="spellEnd"/>
      <w:r w:rsidRPr="00B77FB1">
        <w:rPr>
          <w:rFonts w:hint="cs"/>
          <w:sz w:val="28"/>
          <w:szCs w:val="28"/>
          <w:rtl/>
        </w:rPr>
        <w:t>"</w:t>
      </w:r>
    </w:p>
    <w:p w:rsidR="00047F9B" w:rsidRPr="0084634C" w:rsidRDefault="000A77CC" w:rsidP="000A77CC">
      <w:pPr>
        <w:rPr>
          <w:sz w:val="28"/>
          <w:szCs w:val="28"/>
        </w:rPr>
      </w:pPr>
      <w:r w:rsidRPr="0084634C">
        <w:rPr>
          <w:rFonts w:hint="cs"/>
          <w:sz w:val="28"/>
          <w:szCs w:val="28"/>
          <w:rtl/>
        </w:rPr>
        <w:t xml:space="preserve">לקראת סיום הפעילות הזכירו לתלמידים </w:t>
      </w:r>
      <w:r w:rsidRPr="003B2B21">
        <w:rPr>
          <w:rFonts w:hint="cs"/>
          <w:b/>
          <w:bCs/>
          <w:sz w:val="28"/>
          <w:szCs w:val="28"/>
          <w:rtl/>
        </w:rPr>
        <w:t>לשתף</w:t>
      </w:r>
      <w:r w:rsidRPr="0084634C">
        <w:rPr>
          <w:rFonts w:hint="cs"/>
          <w:sz w:val="28"/>
          <w:szCs w:val="28"/>
          <w:rtl/>
        </w:rPr>
        <w:t xml:space="preserve"> אתכם במסמך שיצרו בפעילות. </w:t>
      </w:r>
    </w:p>
    <w:sectPr w:rsidR="00047F9B" w:rsidRPr="0084634C" w:rsidSect="007969EA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53" w:rsidRDefault="00495F53" w:rsidP="000A31E1">
      <w:pPr>
        <w:spacing w:after="0" w:line="240" w:lineRule="auto"/>
      </w:pPr>
      <w:r>
        <w:separator/>
      </w:r>
    </w:p>
  </w:endnote>
  <w:endnote w:type="continuationSeparator" w:id="0">
    <w:p w:rsidR="00495F53" w:rsidRDefault="00495F53" w:rsidP="000A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53" w:rsidRDefault="00495F53" w:rsidP="000A31E1">
      <w:pPr>
        <w:spacing w:after="0" w:line="240" w:lineRule="auto"/>
      </w:pPr>
      <w:r>
        <w:separator/>
      </w:r>
    </w:p>
  </w:footnote>
  <w:footnote w:type="continuationSeparator" w:id="0">
    <w:p w:rsidR="00495F53" w:rsidRDefault="00495F53" w:rsidP="000A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E1" w:rsidRDefault="000A31E1" w:rsidP="001E149F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0726AA7F" wp14:editId="716787E0">
          <wp:simplePos x="0" y="0"/>
          <wp:positionH relativeFrom="column">
            <wp:posOffset>-617220</wp:posOffset>
          </wp:positionH>
          <wp:positionV relativeFrom="paragraph">
            <wp:posOffset>-251460</wp:posOffset>
          </wp:positionV>
          <wp:extent cx="950595" cy="571500"/>
          <wp:effectExtent l="0" t="0" r="1905" b="0"/>
          <wp:wrapThrough wrapText="bothSides">
            <wp:wrapPolygon edited="0">
              <wp:start x="0" y="0"/>
              <wp:lineTo x="0" y="20880"/>
              <wp:lineTo x="21210" y="20880"/>
              <wp:lineTo x="21210" y="0"/>
              <wp:lineTo x="0" y="0"/>
            </wp:wrapPolygon>
          </wp:wrapThrough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719"/>
    <w:multiLevelType w:val="hybridMultilevel"/>
    <w:tmpl w:val="DDA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875"/>
    <w:multiLevelType w:val="hybridMultilevel"/>
    <w:tmpl w:val="596043F8"/>
    <w:lvl w:ilvl="0" w:tplc="84E847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C9A"/>
    <w:multiLevelType w:val="hybridMultilevel"/>
    <w:tmpl w:val="59B4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4943"/>
    <w:multiLevelType w:val="hybridMultilevel"/>
    <w:tmpl w:val="0CFEE624"/>
    <w:lvl w:ilvl="0" w:tplc="E3DE3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C164F"/>
    <w:multiLevelType w:val="hybridMultilevel"/>
    <w:tmpl w:val="F6C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20A8"/>
    <w:multiLevelType w:val="hybridMultilevel"/>
    <w:tmpl w:val="3FD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13165"/>
    <w:multiLevelType w:val="hybridMultilevel"/>
    <w:tmpl w:val="31FCDC56"/>
    <w:lvl w:ilvl="0" w:tplc="64DE3664">
      <w:start w:val="1"/>
      <w:numFmt w:val="hebrew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09470D"/>
    <w:multiLevelType w:val="hybridMultilevel"/>
    <w:tmpl w:val="F2C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D7E63"/>
    <w:multiLevelType w:val="hybridMultilevel"/>
    <w:tmpl w:val="859C536A"/>
    <w:lvl w:ilvl="0" w:tplc="7F3CC54C">
      <w:start w:val="1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B2EFF"/>
    <w:multiLevelType w:val="hybridMultilevel"/>
    <w:tmpl w:val="E43C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3"/>
    <w:rsid w:val="00027CEB"/>
    <w:rsid w:val="00047F9B"/>
    <w:rsid w:val="00056A8C"/>
    <w:rsid w:val="000A31E1"/>
    <w:rsid w:val="000A77CC"/>
    <w:rsid w:val="00124A3C"/>
    <w:rsid w:val="001345D3"/>
    <w:rsid w:val="001A7596"/>
    <w:rsid w:val="001C6266"/>
    <w:rsid w:val="001E149F"/>
    <w:rsid w:val="00233BB2"/>
    <w:rsid w:val="00252DC3"/>
    <w:rsid w:val="00283326"/>
    <w:rsid w:val="003B2B21"/>
    <w:rsid w:val="004054D9"/>
    <w:rsid w:val="00495F53"/>
    <w:rsid w:val="00571FB1"/>
    <w:rsid w:val="005C07BD"/>
    <w:rsid w:val="005C7C66"/>
    <w:rsid w:val="007764FD"/>
    <w:rsid w:val="007969EA"/>
    <w:rsid w:val="007A6D55"/>
    <w:rsid w:val="007D2B4F"/>
    <w:rsid w:val="00827974"/>
    <w:rsid w:val="00835A80"/>
    <w:rsid w:val="00841330"/>
    <w:rsid w:val="0084634C"/>
    <w:rsid w:val="00860ADE"/>
    <w:rsid w:val="00870229"/>
    <w:rsid w:val="009A017C"/>
    <w:rsid w:val="00A04090"/>
    <w:rsid w:val="00A75FE2"/>
    <w:rsid w:val="00B14CAB"/>
    <w:rsid w:val="00B77FB1"/>
    <w:rsid w:val="00BF3D0C"/>
    <w:rsid w:val="00BF4CCE"/>
    <w:rsid w:val="00C76732"/>
    <w:rsid w:val="00C93519"/>
    <w:rsid w:val="00C95669"/>
    <w:rsid w:val="00CF5A4D"/>
    <w:rsid w:val="00D378CC"/>
    <w:rsid w:val="00D83326"/>
    <w:rsid w:val="00D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C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52DC3"/>
  </w:style>
  <w:style w:type="character" w:styleId="FollowedHyperlink">
    <w:name w:val="FollowedHyperlink"/>
    <w:basedOn w:val="DefaultParagraphFont"/>
    <w:uiPriority w:val="99"/>
    <w:semiHidden/>
    <w:unhideWhenUsed/>
    <w:rsid w:val="00B14C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E1"/>
  </w:style>
  <w:style w:type="paragraph" w:styleId="Footer">
    <w:name w:val="footer"/>
    <w:basedOn w:val="Normal"/>
    <w:link w:val="Foot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E1"/>
  </w:style>
  <w:style w:type="paragraph" w:styleId="NoSpacing">
    <w:name w:val="No Spacing"/>
    <w:basedOn w:val="Normal"/>
    <w:link w:val="NoSpacingChar"/>
    <w:uiPriority w:val="1"/>
    <w:qFormat/>
    <w:rsid w:val="001E149F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E149F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C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52DC3"/>
  </w:style>
  <w:style w:type="character" w:styleId="FollowedHyperlink">
    <w:name w:val="FollowedHyperlink"/>
    <w:basedOn w:val="DefaultParagraphFont"/>
    <w:uiPriority w:val="99"/>
    <w:semiHidden/>
    <w:unhideWhenUsed/>
    <w:rsid w:val="00B14C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E1"/>
  </w:style>
  <w:style w:type="paragraph" w:styleId="Footer">
    <w:name w:val="footer"/>
    <w:basedOn w:val="Normal"/>
    <w:link w:val="Foot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E1"/>
  </w:style>
  <w:style w:type="paragraph" w:styleId="NoSpacing">
    <w:name w:val="No Spacing"/>
    <w:basedOn w:val="Normal"/>
    <w:link w:val="NoSpacingChar"/>
    <w:uiPriority w:val="1"/>
    <w:qFormat/>
    <w:rsid w:val="001E149F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E149F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7AC5-DD57-4E34-B956-BF72921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 Win 7</dc:creator>
  <cp:lastModifiedBy>Carmit Pion</cp:lastModifiedBy>
  <cp:revision>6</cp:revision>
  <dcterms:created xsi:type="dcterms:W3CDTF">2016-02-02T11:14:00Z</dcterms:created>
  <dcterms:modified xsi:type="dcterms:W3CDTF">2016-02-02T12:13:00Z</dcterms:modified>
</cp:coreProperties>
</file>